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2683" w14:textId="77777777" w:rsidR="00D91A4A" w:rsidRPr="00C40C70" w:rsidRDefault="00D91A4A" w:rsidP="00D91A4A">
      <w:pPr>
        <w:spacing w:after="200" w:line="276" w:lineRule="auto"/>
        <w:jc w:val="right"/>
        <w:rPr>
          <w:rFonts w:asciiTheme="minorHAnsi" w:eastAsia="Calibri" w:hAnsiTheme="minorHAnsi" w:cs="Arial"/>
          <w:b/>
          <w:lang w:val="en-GB" w:eastAsia="en-US"/>
        </w:rPr>
      </w:pPr>
    </w:p>
    <w:p w14:paraId="358F331A" w14:textId="77777777" w:rsidR="00D91A4A" w:rsidRPr="00C40C70" w:rsidRDefault="00D91A4A" w:rsidP="00D91A4A">
      <w:pPr>
        <w:spacing w:after="200" w:line="276" w:lineRule="auto"/>
        <w:jc w:val="right"/>
        <w:rPr>
          <w:rFonts w:asciiTheme="minorHAnsi" w:eastAsia="Calibri" w:hAnsiTheme="minorHAnsi" w:cs="Arial"/>
          <w:b/>
          <w:sz w:val="40"/>
          <w:szCs w:val="40"/>
          <w:lang w:val="en-GB" w:eastAsia="en-US"/>
        </w:rPr>
      </w:pPr>
    </w:p>
    <w:p w14:paraId="51A8392C" w14:textId="77777777" w:rsidR="00D91A4A" w:rsidRPr="00C40C70" w:rsidRDefault="00D91A4A" w:rsidP="00D91A4A">
      <w:pPr>
        <w:spacing w:after="200" w:line="276" w:lineRule="auto"/>
        <w:jc w:val="right"/>
        <w:rPr>
          <w:rFonts w:asciiTheme="minorHAnsi" w:eastAsia="Calibri" w:hAnsiTheme="minorHAnsi" w:cs="Arial"/>
          <w:b/>
          <w:sz w:val="40"/>
          <w:szCs w:val="40"/>
          <w:lang w:val="en-GB" w:eastAsia="en-US"/>
        </w:rPr>
      </w:pPr>
      <w:r w:rsidRPr="00C40C70">
        <w:rPr>
          <w:rFonts w:asciiTheme="minorHAnsi" w:eastAsia="Calibri" w:hAnsiTheme="minorHAnsi" w:cs="Arial"/>
          <w:b/>
          <w:sz w:val="40"/>
          <w:szCs w:val="40"/>
          <w:lang w:val="en-GB" w:eastAsia="en-US"/>
        </w:rPr>
        <w:t>BOARD OF DIRECTORS CHARTER</w:t>
      </w:r>
    </w:p>
    <w:p w14:paraId="3DA63DD4" w14:textId="77777777" w:rsidR="0097759B" w:rsidRPr="00C40C70" w:rsidRDefault="0097759B" w:rsidP="0097759B">
      <w:pPr>
        <w:spacing w:after="200" w:line="276" w:lineRule="auto"/>
        <w:jc w:val="right"/>
        <w:rPr>
          <w:rFonts w:asciiTheme="minorHAnsi" w:eastAsia="Calibri" w:hAnsiTheme="minorHAnsi" w:cs="Arial"/>
          <w:b/>
          <w:sz w:val="40"/>
          <w:szCs w:val="40"/>
          <w:lang w:val="en-GB" w:eastAsia="en-US"/>
        </w:rPr>
      </w:pPr>
      <w:r w:rsidRPr="00C40C70">
        <w:rPr>
          <w:rFonts w:asciiTheme="minorHAnsi" w:eastAsia="Calibri" w:hAnsiTheme="minorHAnsi" w:cs="Arial"/>
          <w:b/>
          <w:sz w:val="40"/>
          <w:szCs w:val="40"/>
          <w:lang w:val="en-GB" w:eastAsia="en-US"/>
        </w:rPr>
        <w:t>01-01-CTR-001</w:t>
      </w:r>
    </w:p>
    <w:p w14:paraId="2D9EB69F" w14:textId="618258C0" w:rsidR="00D91A4A" w:rsidRPr="00C40C70" w:rsidRDefault="00E30A12" w:rsidP="00D91A4A">
      <w:pPr>
        <w:spacing w:after="200" w:line="276" w:lineRule="auto"/>
        <w:jc w:val="right"/>
        <w:rPr>
          <w:rFonts w:asciiTheme="minorHAnsi" w:eastAsia="Calibri" w:hAnsiTheme="minorHAnsi" w:cs="Arial"/>
          <w:b/>
          <w:sz w:val="40"/>
          <w:szCs w:val="40"/>
          <w:lang w:val="en-GB" w:eastAsia="en-US"/>
        </w:rPr>
      </w:pPr>
      <w:r>
        <w:rPr>
          <w:rFonts w:asciiTheme="minorHAnsi" w:eastAsia="Calibri" w:hAnsiTheme="minorHAnsi" w:cs="Arial"/>
          <w:b/>
          <w:sz w:val="40"/>
          <w:szCs w:val="40"/>
          <w:lang w:val="en-GB" w:eastAsia="en-US"/>
        </w:rPr>
        <w:t>January</w:t>
      </w:r>
      <w:r w:rsidRPr="00C40C70">
        <w:rPr>
          <w:rFonts w:asciiTheme="minorHAnsi" w:eastAsia="Calibri" w:hAnsiTheme="minorHAnsi" w:cs="Arial"/>
          <w:b/>
          <w:sz w:val="40"/>
          <w:szCs w:val="40"/>
          <w:lang w:val="en-GB" w:eastAsia="en-US"/>
        </w:rPr>
        <w:t xml:space="preserve"> </w:t>
      </w:r>
      <w:r w:rsidR="00D91A4A" w:rsidRPr="00C40C70">
        <w:rPr>
          <w:rFonts w:asciiTheme="minorHAnsi" w:eastAsia="Calibri" w:hAnsiTheme="minorHAnsi" w:cs="Arial"/>
          <w:b/>
          <w:sz w:val="40"/>
          <w:szCs w:val="40"/>
          <w:lang w:val="en-GB" w:eastAsia="en-US"/>
        </w:rPr>
        <w:t>/</w:t>
      </w:r>
      <w:r w:rsidR="0097759B" w:rsidRPr="00C40C70">
        <w:rPr>
          <w:rFonts w:asciiTheme="minorHAnsi" w:eastAsia="Calibri" w:hAnsiTheme="minorHAnsi" w:cs="Arial"/>
          <w:b/>
          <w:sz w:val="40"/>
          <w:szCs w:val="40"/>
          <w:lang w:val="en-GB" w:eastAsia="en-US"/>
        </w:rPr>
        <w:t xml:space="preserve"> </w:t>
      </w:r>
      <w:r w:rsidR="00F269E9" w:rsidRPr="00C40C70">
        <w:rPr>
          <w:rFonts w:asciiTheme="minorHAnsi" w:eastAsia="Calibri" w:hAnsiTheme="minorHAnsi" w:cs="Arial"/>
          <w:b/>
          <w:sz w:val="40"/>
          <w:szCs w:val="40"/>
          <w:lang w:val="en-GB" w:eastAsia="en-US"/>
        </w:rPr>
        <w:t>201</w:t>
      </w:r>
      <w:r>
        <w:rPr>
          <w:rFonts w:asciiTheme="minorHAnsi" w:eastAsia="Calibri" w:hAnsiTheme="minorHAnsi" w:cs="Arial"/>
          <w:b/>
          <w:sz w:val="40"/>
          <w:szCs w:val="40"/>
          <w:lang w:val="en-GB" w:eastAsia="en-US"/>
        </w:rPr>
        <w:t>9</w:t>
      </w:r>
    </w:p>
    <w:p w14:paraId="3CD0CBFA" w14:textId="60939D82" w:rsidR="00D91A4A" w:rsidRPr="00C40C70" w:rsidRDefault="00D91A4A" w:rsidP="00D91A4A">
      <w:pPr>
        <w:spacing w:after="200" w:line="276" w:lineRule="auto"/>
        <w:jc w:val="right"/>
        <w:rPr>
          <w:rFonts w:asciiTheme="minorHAnsi" w:eastAsia="Calibri" w:hAnsiTheme="minorHAnsi" w:cs="Arial"/>
          <w:sz w:val="40"/>
          <w:szCs w:val="40"/>
          <w:lang w:val="en-GB" w:eastAsia="en-US"/>
        </w:rPr>
      </w:pPr>
      <w:r w:rsidRPr="00C40C70">
        <w:rPr>
          <w:rFonts w:asciiTheme="minorHAnsi" w:eastAsia="Calibri" w:hAnsiTheme="minorHAnsi" w:cs="Arial"/>
          <w:b/>
          <w:sz w:val="40"/>
          <w:szCs w:val="40"/>
          <w:lang w:val="en-GB" w:eastAsia="en-US"/>
        </w:rPr>
        <w:t>Version</w:t>
      </w:r>
      <w:r w:rsidR="00547C3C" w:rsidRPr="00C40C70">
        <w:rPr>
          <w:rFonts w:asciiTheme="minorHAnsi" w:eastAsia="Calibri" w:hAnsiTheme="minorHAnsi" w:cs="Arial"/>
          <w:b/>
          <w:sz w:val="40"/>
          <w:szCs w:val="40"/>
          <w:lang w:val="en-GB" w:eastAsia="en-US"/>
        </w:rPr>
        <w:t xml:space="preserve"> </w:t>
      </w:r>
      <w:r w:rsidR="00E30A12">
        <w:rPr>
          <w:rFonts w:asciiTheme="minorHAnsi" w:eastAsia="Calibri" w:hAnsiTheme="minorHAnsi" w:cs="Arial"/>
          <w:b/>
          <w:sz w:val="40"/>
          <w:szCs w:val="40"/>
          <w:lang w:val="en-GB" w:eastAsia="en-US"/>
        </w:rPr>
        <w:t>3</w:t>
      </w:r>
      <w:r w:rsidRPr="00C40C70">
        <w:rPr>
          <w:rFonts w:asciiTheme="minorHAnsi" w:eastAsia="Calibri" w:hAnsiTheme="minorHAnsi" w:cs="Arial"/>
          <w:b/>
          <w:sz w:val="40"/>
          <w:szCs w:val="40"/>
          <w:lang w:val="en-GB" w:eastAsia="en-US"/>
        </w:rPr>
        <w:t>.</w:t>
      </w:r>
      <w:r w:rsidRPr="00C40C70">
        <w:rPr>
          <w:rFonts w:asciiTheme="minorHAnsi" w:eastAsia="Calibri" w:hAnsiTheme="minorHAnsi" w:cs="Arial"/>
          <w:sz w:val="40"/>
          <w:szCs w:val="40"/>
          <w:lang w:val="en-GB" w:eastAsia="en-US"/>
        </w:rPr>
        <w:t xml:space="preserve"> </w:t>
      </w:r>
      <w:r w:rsidRPr="00C40C70">
        <w:rPr>
          <w:rFonts w:asciiTheme="minorHAnsi" w:eastAsia="Calibri" w:hAnsiTheme="minorHAnsi" w:cs="Arial"/>
          <w:b/>
          <w:sz w:val="40"/>
          <w:szCs w:val="40"/>
          <w:lang w:val="en-GB" w:eastAsia="en-US"/>
        </w:rPr>
        <w:t>0</w:t>
      </w:r>
    </w:p>
    <w:p w14:paraId="312E03F9" w14:textId="77777777" w:rsidR="00D91A4A" w:rsidRPr="00C40C70" w:rsidRDefault="00D91A4A" w:rsidP="00D91A4A">
      <w:pPr>
        <w:jc w:val="both"/>
        <w:rPr>
          <w:rFonts w:asciiTheme="minorHAnsi" w:eastAsia="Calibri" w:hAnsiTheme="minorHAnsi" w:cs="Arial"/>
          <w:b/>
          <w:sz w:val="40"/>
          <w:szCs w:val="40"/>
          <w:lang w:val="en-GB"/>
        </w:rPr>
      </w:pPr>
    </w:p>
    <w:p w14:paraId="4D5B2C3E" w14:textId="77777777" w:rsidR="00D91A4A" w:rsidRPr="00C40C70" w:rsidRDefault="00D91A4A" w:rsidP="00D91A4A">
      <w:pPr>
        <w:jc w:val="both"/>
        <w:rPr>
          <w:rFonts w:asciiTheme="minorHAnsi" w:eastAsia="Calibri" w:hAnsiTheme="minorHAnsi" w:cs="Arial"/>
          <w:b/>
          <w:lang w:val="en-GB"/>
        </w:rPr>
      </w:pPr>
    </w:p>
    <w:p w14:paraId="3DBD169F" w14:textId="77777777" w:rsidR="00D91A4A" w:rsidRPr="00C40C70" w:rsidRDefault="00D91A4A" w:rsidP="00D91A4A">
      <w:pPr>
        <w:jc w:val="both"/>
        <w:rPr>
          <w:rFonts w:asciiTheme="minorHAnsi" w:eastAsia="Calibri" w:hAnsiTheme="minorHAnsi" w:cs="Arial"/>
          <w:b/>
          <w:lang w:val="en-GB"/>
        </w:rPr>
      </w:pPr>
    </w:p>
    <w:p w14:paraId="1A19B246" w14:textId="77777777" w:rsidR="00D91A4A" w:rsidRPr="00C40C70" w:rsidRDefault="00D91A4A" w:rsidP="00D91A4A">
      <w:pPr>
        <w:jc w:val="both"/>
        <w:rPr>
          <w:rFonts w:asciiTheme="minorHAnsi" w:eastAsia="Calibri" w:hAnsiTheme="minorHAnsi" w:cs="Arial"/>
          <w:b/>
          <w:lang w:val="en-GB"/>
        </w:rPr>
      </w:pPr>
    </w:p>
    <w:p w14:paraId="66D8D91B" w14:textId="098C9246" w:rsidR="00D91A4A" w:rsidRPr="00C40C70" w:rsidRDefault="008B3F60" w:rsidP="0097759B">
      <w:pPr>
        <w:jc w:val="right"/>
        <w:rPr>
          <w:rFonts w:asciiTheme="minorHAnsi" w:eastAsia="Calibri" w:hAnsiTheme="minorHAnsi" w:cs="Arial"/>
          <w:b/>
          <w:lang w:val="en-GB"/>
        </w:rPr>
      </w:pPr>
      <w:r w:rsidRPr="00C40C70">
        <w:rPr>
          <w:rFonts w:asciiTheme="minorHAnsi" w:eastAsia="Calibri" w:hAnsiTheme="minorHAnsi" w:cs="Arial"/>
          <w:b/>
          <w:noProof/>
          <w:lang w:val="en-GB" w:eastAsia="en-GB"/>
        </w:rPr>
        <w:drawing>
          <wp:inline distT="0" distB="0" distL="0" distR="0" wp14:anchorId="70D4391B" wp14:editId="407227CE">
            <wp:extent cx="18669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Logo_186x45 16082017.jpg"/>
                    <pic:cNvPicPr/>
                  </pic:nvPicPr>
                  <pic:blipFill>
                    <a:blip r:embed="rId8">
                      <a:extLst>
                        <a:ext uri="{28A0092B-C50C-407E-A947-70E740481C1C}">
                          <a14:useLocalDpi xmlns:a14="http://schemas.microsoft.com/office/drawing/2010/main" val="0"/>
                        </a:ext>
                      </a:extLst>
                    </a:blip>
                    <a:stretch>
                      <a:fillRect/>
                    </a:stretch>
                  </pic:blipFill>
                  <pic:spPr>
                    <a:xfrm>
                      <a:off x="0" y="0"/>
                      <a:ext cx="1866900" cy="533400"/>
                    </a:xfrm>
                    <a:prstGeom prst="rect">
                      <a:avLst/>
                    </a:prstGeom>
                  </pic:spPr>
                </pic:pic>
              </a:graphicData>
            </a:graphic>
          </wp:inline>
        </w:drawing>
      </w:r>
    </w:p>
    <w:p w14:paraId="280DCB0F" w14:textId="77777777" w:rsidR="00D91A4A" w:rsidRPr="00C40C70" w:rsidRDefault="00D91A4A" w:rsidP="00D91A4A">
      <w:pPr>
        <w:jc w:val="both"/>
        <w:rPr>
          <w:rFonts w:asciiTheme="minorHAnsi" w:eastAsia="Calibri" w:hAnsiTheme="minorHAnsi" w:cs="Arial"/>
          <w:b/>
          <w:lang w:val="en-GB"/>
        </w:rPr>
      </w:pPr>
    </w:p>
    <w:p w14:paraId="3433C7A8" w14:textId="77777777" w:rsidR="00795130" w:rsidRPr="00C40C70" w:rsidRDefault="00795130" w:rsidP="00795130">
      <w:pPr>
        <w:rPr>
          <w:rFonts w:asciiTheme="minorHAnsi" w:hAnsiTheme="minorHAnsi" w:cs="Arial"/>
          <w:lang w:val="en-GB"/>
        </w:rPr>
      </w:pPr>
    </w:p>
    <w:p w14:paraId="417F3D44" w14:textId="77777777" w:rsidR="00D91A4A" w:rsidRPr="00C40C70" w:rsidRDefault="00D91A4A" w:rsidP="00795130">
      <w:pPr>
        <w:rPr>
          <w:rFonts w:asciiTheme="minorHAnsi" w:hAnsiTheme="minorHAnsi" w:cs="Arial"/>
          <w:lang w:val="en-GB"/>
        </w:rPr>
      </w:pPr>
    </w:p>
    <w:p w14:paraId="495E2D3F" w14:textId="77777777" w:rsidR="00D91A4A" w:rsidRPr="00C40C70" w:rsidRDefault="00D91A4A" w:rsidP="00795130">
      <w:pPr>
        <w:rPr>
          <w:rFonts w:asciiTheme="minorHAnsi" w:hAnsiTheme="minorHAnsi" w:cs="Arial"/>
          <w:lang w:val="en-GB"/>
        </w:rPr>
      </w:pPr>
    </w:p>
    <w:p w14:paraId="3CFAB808" w14:textId="77777777" w:rsidR="00D91A4A" w:rsidRPr="00C40C70" w:rsidRDefault="00D91A4A" w:rsidP="00795130">
      <w:pPr>
        <w:rPr>
          <w:rFonts w:asciiTheme="minorHAnsi" w:hAnsiTheme="minorHAnsi" w:cs="Arial"/>
          <w:lang w:val="en-GB"/>
        </w:rPr>
      </w:pPr>
    </w:p>
    <w:p w14:paraId="7972E531" w14:textId="77777777" w:rsidR="00D91A4A" w:rsidRPr="00C40C70" w:rsidRDefault="00D91A4A" w:rsidP="00795130">
      <w:pPr>
        <w:rPr>
          <w:rFonts w:asciiTheme="minorHAnsi" w:hAnsiTheme="minorHAnsi" w:cs="Arial"/>
          <w:lang w:val="en-GB"/>
        </w:rPr>
      </w:pPr>
    </w:p>
    <w:p w14:paraId="47CF8448" w14:textId="77777777" w:rsidR="00D91A4A" w:rsidRPr="00C40C70" w:rsidRDefault="00D91A4A" w:rsidP="00795130">
      <w:pPr>
        <w:rPr>
          <w:rFonts w:asciiTheme="minorHAnsi" w:hAnsiTheme="minorHAnsi" w:cs="Arial"/>
          <w:lang w:val="en-GB"/>
        </w:rPr>
      </w:pPr>
    </w:p>
    <w:p w14:paraId="7F12A52E" w14:textId="77777777" w:rsidR="00D91A4A" w:rsidRPr="00C40C70" w:rsidRDefault="00D91A4A" w:rsidP="00795130">
      <w:pPr>
        <w:rPr>
          <w:rFonts w:asciiTheme="minorHAnsi" w:hAnsiTheme="minorHAnsi" w:cs="Arial"/>
          <w:lang w:val="en-GB"/>
        </w:rPr>
      </w:pPr>
    </w:p>
    <w:p w14:paraId="084EF400" w14:textId="3504BACC" w:rsidR="004E799B" w:rsidRPr="00C40C70" w:rsidRDefault="004E799B" w:rsidP="004E799B">
      <w:pPr>
        <w:spacing w:after="200" w:line="276" w:lineRule="auto"/>
        <w:rPr>
          <w:rFonts w:asciiTheme="minorHAnsi" w:eastAsia="Calibri" w:hAnsiTheme="minorHAnsi" w:cs="Arial"/>
          <w:b/>
          <w:lang w:val="en-GB" w:eastAsia="en-US"/>
        </w:rPr>
      </w:pPr>
      <w:bookmarkStart w:id="0" w:name="_Toc409429687"/>
      <w:r w:rsidRPr="00C40C70">
        <w:rPr>
          <w:rFonts w:asciiTheme="minorHAnsi" w:eastAsia="Calibri" w:hAnsiTheme="minorHAnsi" w:cs="Arial"/>
          <w:b/>
          <w:lang w:val="en-GB" w:eastAsia="en-US"/>
        </w:rPr>
        <w:lastRenderedPageBreak/>
        <w:t xml:space="preserve">Board </w:t>
      </w:r>
      <w:r w:rsidR="00E30A12">
        <w:rPr>
          <w:rFonts w:asciiTheme="minorHAnsi" w:eastAsia="Calibri" w:hAnsiTheme="minorHAnsi" w:cs="Arial"/>
          <w:b/>
          <w:lang w:val="en-GB" w:eastAsia="en-US"/>
        </w:rPr>
        <w:t>o</w:t>
      </w:r>
      <w:r w:rsidR="00E30A12" w:rsidRPr="00C40C70">
        <w:rPr>
          <w:rFonts w:asciiTheme="minorHAnsi" w:eastAsia="Calibri" w:hAnsiTheme="minorHAnsi" w:cs="Arial"/>
          <w:b/>
          <w:lang w:val="en-GB" w:eastAsia="en-US"/>
        </w:rPr>
        <w:t xml:space="preserve">f </w:t>
      </w:r>
      <w:r w:rsidRPr="00C40C70">
        <w:rPr>
          <w:rFonts w:asciiTheme="minorHAnsi" w:eastAsia="Calibri" w:hAnsiTheme="minorHAnsi" w:cs="Arial"/>
          <w:b/>
          <w:lang w:val="en-GB" w:eastAsia="en-US"/>
        </w:rPr>
        <w:t>Directors Charter Version Control and Approval</w:t>
      </w:r>
      <w:bookmarkEnd w:id="0"/>
    </w:p>
    <w:tbl>
      <w:tblPr>
        <w:tblW w:w="133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850"/>
        <w:gridCol w:w="7938"/>
        <w:gridCol w:w="1418"/>
        <w:gridCol w:w="1721"/>
      </w:tblGrid>
      <w:tr w:rsidR="005768A0" w:rsidRPr="00C40C70" w14:paraId="0571BE9B" w14:textId="77777777" w:rsidTr="00B12A07">
        <w:trPr>
          <w:trHeight w:val="446"/>
        </w:trPr>
        <w:tc>
          <w:tcPr>
            <w:tcW w:w="2283" w:type="dxa"/>
            <w:gridSpan w:val="2"/>
            <w:shd w:val="clear" w:color="000000" w:fill="000000"/>
            <w:noWrap/>
            <w:vAlign w:val="center"/>
            <w:hideMark/>
          </w:tcPr>
          <w:p w14:paraId="57F34F02" w14:textId="762992B7" w:rsidR="004E799B" w:rsidRPr="00C40C70" w:rsidRDefault="004E799B" w:rsidP="004E799B">
            <w:pPr>
              <w:spacing w:line="276" w:lineRule="auto"/>
              <w:rPr>
                <w:rFonts w:asciiTheme="minorHAnsi" w:eastAsia="Calibri" w:hAnsiTheme="minorHAnsi" w:cs="Arial"/>
                <w:b/>
                <w:lang w:val="en-GB" w:eastAsia="en-US"/>
              </w:rPr>
            </w:pPr>
            <w:r w:rsidRPr="00C40C70">
              <w:rPr>
                <w:rFonts w:asciiTheme="minorHAnsi" w:eastAsia="Calibri" w:hAnsiTheme="minorHAnsi" w:cs="Arial"/>
                <w:b/>
                <w:lang w:val="en-GB" w:eastAsia="en-US"/>
              </w:rPr>
              <w:t>Revision History</w:t>
            </w:r>
          </w:p>
        </w:tc>
        <w:tc>
          <w:tcPr>
            <w:tcW w:w="7938" w:type="dxa"/>
            <w:shd w:val="clear" w:color="000000" w:fill="000000"/>
            <w:hideMark/>
          </w:tcPr>
          <w:p w14:paraId="2C2AE39C" w14:textId="77777777" w:rsidR="004E799B" w:rsidRPr="00C40C70" w:rsidRDefault="004E799B" w:rsidP="004E799B">
            <w:pPr>
              <w:spacing w:line="276" w:lineRule="auto"/>
              <w:rPr>
                <w:rFonts w:asciiTheme="minorHAnsi" w:eastAsia="Calibri" w:hAnsiTheme="minorHAnsi" w:cs="Arial"/>
                <w:bCs/>
                <w:lang w:val="en-GB" w:eastAsia="en-US"/>
              </w:rPr>
            </w:pPr>
            <w:r w:rsidRPr="00C40C70">
              <w:rPr>
                <w:rFonts w:asciiTheme="minorHAnsi" w:eastAsia="Calibri" w:hAnsiTheme="minorHAnsi" w:cs="Arial"/>
                <w:bCs/>
                <w:lang w:val="en-GB" w:eastAsia="en-US"/>
              </w:rPr>
              <w:t> </w:t>
            </w:r>
          </w:p>
        </w:tc>
        <w:tc>
          <w:tcPr>
            <w:tcW w:w="1418" w:type="dxa"/>
            <w:shd w:val="clear" w:color="000000" w:fill="000000"/>
            <w:hideMark/>
          </w:tcPr>
          <w:p w14:paraId="046A9006" w14:textId="77777777" w:rsidR="004E799B" w:rsidRPr="00C40C70" w:rsidRDefault="004E799B" w:rsidP="004E799B">
            <w:pPr>
              <w:spacing w:line="276" w:lineRule="auto"/>
              <w:rPr>
                <w:rFonts w:asciiTheme="minorHAnsi" w:eastAsia="Calibri" w:hAnsiTheme="minorHAnsi" w:cs="Arial"/>
                <w:bCs/>
                <w:lang w:val="en-GB" w:eastAsia="en-US"/>
              </w:rPr>
            </w:pPr>
            <w:r w:rsidRPr="00C40C70">
              <w:rPr>
                <w:rFonts w:asciiTheme="minorHAnsi" w:eastAsia="Calibri" w:hAnsiTheme="minorHAnsi" w:cs="Arial"/>
                <w:bCs/>
                <w:lang w:val="en-GB" w:eastAsia="en-US"/>
              </w:rPr>
              <w:t> </w:t>
            </w:r>
          </w:p>
        </w:tc>
        <w:tc>
          <w:tcPr>
            <w:tcW w:w="1721" w:type="dxa"/>
            <w:shd w:val="clear" w:color="000000" w:fill="000000"/>
          </w:tcPr>
          <w:p w14:paraId="0723DA13" w14:textId="77777777" w:rsidR="004E799B" w:rsidRPr="00C40C70" w:rsidRDefault="004E799B" w:rsidP="004E799B">
            <w:pPr>
              <w:spacing w:line="276" w:lineRule="auto"/>
              <w:rPr>
                <w:rFonts w:asciiTheme="minorHAnsi" w:eastAsia="Calibri" w:hAnsiTheme="minorHAnsi" w:cs="Arial"/>
                <w:bCs/>
                <w:lang w:val="en-GB" w:eastAsia="en-US"/>
              </w:rPr>
            </w:pPr>
          </w:p>
        </w:tc>
      </w:tr>
      <w:tr w:rsidR="005768A0" w:rsidRPr="00C40C70" w14:paraId="4440B042" w14:textId="77777777" w:rsidTr="00B12A07">
        <w:trPr>
          <w:trHeight w:val="306"/>
        </w:trPr>
        <w:tc>
          <w:tcPr>
            <w:tcW w:w="1433" w:type="dxa"/>
            <w:shd w:val="clear" w:color="000000" w:fill="F2F2F2"/>
            <w:vAlign w:val="center"/>
            <w:hideMark/>
          </w:tcPr>
          <w:p w14:paraId="77AA0085" w14:textId="77777777" w:rsidR="004E799B" w:rsidRPr="00C40C70" w:rsidRDefault="004E799B" w:rsidP="004E799B">
            <w:pPr>
              <w:spacing w:line="276" w:lineRule="auto"/>
              <w:jc w:val="center"/>
              <w:rPr>
                <w:rFonts w:asciiTheme="minorHAnsi" w:eastAsia="Calibri" w:hAnsiTheme="minorHAnsi" w:cs="Arial"/>
                <w:b/>
                <w:lang w:val="en-GB" w:eastAsia="en-US"/>
              </w:rPr>
            </w:pPr>
            <w:r w:rsidRPr="00C40C70">
              <w:rPr>
                <w:rFonts w:asciiTheme="minorHAnsi" w:eastAsia="Calibri" w:hAnsiTheme="minorHAnsi" w:cs="Arial"/>
                <w:b/>
                <w:lang w:val="en-GB" w:eastAsia="en-US"/>
              </w:rPr>
              <w:t>Revision Number</w:t>
            </w:r>
          </w:p>
        </w:tc>
        <w:tc>
          <w:tcPr>
            <w:tcW w:w="850" w:type="dxa"/>
            <w:shd w:val="clear" w:color="000000" w:fill="F2F2F2"/>
            <w:vAlign w:val="center"/>
            <w:hideMark/>
          </w:tcPr>
          <w:p w14:paraId="4FE2E1B5" w14:textId="77777777" w:rsidR="004E799B" w:rsidRPr="00C40C70" w:rsidRDefault="004E799B" w:rsidP="004E799B">
            <w:pPr>
              <w:spacing w:line="276" w:lineRule="auto"/>
              <w:jc w:val="center"/>
              <w:rPr>
                <w:rFonts w:asciiTheme="minorHAnsi" w:eastAsia="Calibri" w:hAnsiTheme="minorHAnsi" w:cs="Arial"/>
                <w:b/>
                <w:lang w:val="en-GB" w:eastAsia="en-US"/>
              </w:rPr>
            </w:pPr>
            <w:r w:rsidRPr="00C40C70">
              <w:rPr>
                <w:rFonts w:asciiTheme="minorHAnsi" w:eastAsia="Calibri" w:hAnsiTheme="minorHAnsi" w:cs="Arial"/>
                <w:b/>
                <w:lang w:val="en-GB" w:eastAsia="en-US"/>
              </w:rPr>
              <w:t>Issue Date</w:t>
            </w:r>
          </w:p>
        </w:tc>
        <w:tc>
          <w:tcPr>
            <w:tcW w:w="7938" w:type="dxa"/>
            <w:shd w:val="clear" w:color="000000" w:fill="F2F2F2"/>
            <w:vAlign w:val="center"/>
            <w:hideMark/>
          </w:tcPr>
          <w:p w14:paraId="4DF9AC1A" w14:textId="77777777" w:rsidR="004E799B" w:rsidRPr="00C40C70" w:rsidRDefault="004E799B" w:rsidP="004E799B">
            <w:pPr>
              <w:spacing w:line="276" w:lineRule="auto"/>
              <w:jc w:val="center"/>
              <w:rPr>
                <w:rFonts w:asciiTheme="minorHAnsi" w:eastAsia="Calibri" w:hAnsiTheme="minorHAnsi" w:cs="Arial"/>
                <w:b/>
                <w:lang w:val="en-GB" w:eastAsia="en-US"/>
              </w:rPr>
            </w:pPr>
            <w:r w:rsidRPr="00C40C70">
              <w:rPr>
                <w:rFonts w:asciiTheme="minorHAnsi" w:eastAsia="Calibri" w:hAnsiTheme="minorHAnsi" w:cs="Arial"/>
                <w:b/>
                <w:lang w:val="en-GB" w:eastAsia="en-US"/>
              </w:rPr>
              <w:t>Amendment Description</w:t>
            </w:r>
          </w:p>
        </w:tc>
        <w:tc>
          <w:tcPr>
            <w:tcW w:w="1418" w:type="dxa"/>
            <w:shd w:val="clear" w:color="000000" w:fill="F2F2F2"/>
            <w:vAlign w:val="center"/>
            <w:hideMark/>
          </w:tcPr>
          <w:p w14:paraId="7E4C48FE" w14:textId="77777777" w:rsidR="004E799B" w:rsidRPr="00C40C70" w:rsidRDefault="004E799B" w:rsidP="004E799B">
            <w:pPr>
              <w:spacing w:line="276" w:lineRule="auto"/>
              <w:jc w:val="center"/>
              <w:rPr>
                <w:rFonts w:asciiTheme="minorHAnsi" w:eastAsia="Calibri" w:hAnsiTheme="minorHAnsi" w:cs="Arial"/>
                <w:b/>
                <w:lang w:val="en-GB" w:eastAsia="en-US"/>
              </w:rPr>
            </w:pPr>
            <w:r w:rsidRPr="00C40C70">
              <w:rPr>
                <w:rFonts w:asciiTheme="minorHAnsi" w:eastAsia="Calibri" w:hAnsiTheme="minorHAnsi" w:cs="Arial"/>
                <w:b/>
                <w:lang w:val="en-GB" w:eastAsia="en-US"/>
              </w:rPr>
              <w:t>Date Effective</w:t>
            </w:r>
          </w:p>
        </w:tc>
        <w:tc>
          <w:tcPr>
            <w:tcW w:w="1721" w:type="dxa"/>
            <w:shd w:val="clear" w:color="000000" w:fill="F2F2F2"/>
            <w:vAlign w:val="center"/>
          </w:tcPr>
          <w:p w14:paraId="4F993986" w14:textId="77777777" w:rsidR="004E799B" w:rsidRPr="00C40C70" w:rsidRDefault="004E799B" w:rsidP="004E799B">
            <w:pPr>
              <w:spacing w:line="276" w:lineRule="auto"/>
              <w:jc w:val="center"/>
              <w:rPr>
                <w:rFonts w:asciiTheme="minorHAnsi" w:eastAsia="Calibri" w:hAnsiTheme="minorHAnsi" w:cs="Arial"/>
                <w:b/>
                <w:lang w:val="en-GB" w:eastAsia="en-US"/>
              </w:rPr>
            </w:pPr>
            <w:r w:rsidRPr="00C40C70">
              <w:rPr>
                <w:rFonts w:asciiTheme="minorHAnsi" w:eastAsia="Calibri" w:hAnsiTheme="minorHAnsi" w:cs="Arial"/>
                <w:b/>
                <w:lang w:val="en-GB" w:eastAsia="en-US"/>
              </w:rPr>
              <w:t>Next Revision Date</w:t>
            </w:r>
          </w:p>
        </w:tc>
      </w:tr>
      <w:tr w:rsidR="00F269E9" w:rsidRPr="00C40C70" w14:paraId="5D3B5DCD" w14:textId="77777777" w:rsidTr="00B12A07">
        <w:trPr>
          <w:trHeight w:val="490"/>
        </w:trPr>
        <w:tc>
          <w:tcPr>
            <w:tcW w:w="1433" w:type="dxa"/>
            <w:shd w:val="clear" w:color="auto" w:fill="auto"/>
            <w:vAlign w:val="center"/>
          </w:tcPr>
          <w:p w14:paraId="00B6A102" w14:textId="33EE6C6B" w:rsidR="00F269E9" w:rsidRPr="00C40C70" w:rsidRDefault="00C40C70" w:rsidP="00F269E9">
            <w:pPr>
              <w:spacing w:line="276" w:lineRule="auto"/>
              <w:jc w:val="center"/>
              <w:rPr>
                <w:rFonts w:asciiTheme="minorHAnsi" w:eastAsia="Calibri" w:hAnsiTheme="minorHAnsi" w:cs="Arial"/>
                <w:lang w:val="en-GB" w:eastAsia="en-US"/>
              </w:rPr>
            </w:pPr>
            <w:r>
              <w:rPr>
                <w:rFonts w:asciiTheme="minorHAnsi" w:eastAsia="Calibri" w:hAnsiTheme="minorHAnsi" w:cs="Arial"/>
                <w:lang w:val="en-GB" w:eastAsia="en-US"/>
              </w:rPr>
              <w:t>3</w:t>
            </w:r>
          </w:p>
        </w:tc>
        <w:tc>
          <w:tcPr>
            <w:tcW w:w="850" w:type="dxa"/>
            <w:shd w:val="clear" w:color="auto" w:fill="auto"/>
            <w:vAlign w:val="center"/>
          </w:tcPr>
          <w:p w14:paraId="794B72B6" w14:textId="77777777" w:rsidR="00F269E9" w:rsidRPr="00C40C70" w:rsidRDefault="00F269E9" w:rsidP="004E799B">
            <w:pPr>
              <w:spacing w:line="276" w:lineRule="auto"/>
              <w:jc w:val="center"/>
              <w:rPr>
                <w:rFonts w:asciiTheme="minorHAnsi" w:eastAsia="Calibri" w:hAnsiTheme="minorHAnsi" w:cs="Arial"/>
                <w:lang w:val="en-GB" w:eastAsia="en-US"/>
              </w:rPr>
            </w:pPr>
          </w:p>
        </w:tc>
        <w:tc>
          <w:tcPr>
            <w:tcW w:w="7938" w:type="dxa"/>
            <w:shd w:val="clear" w:color="auto" w:fill="auto"/>
            <w:vAlign w:val="center"/>
          </w:tcPr>
          <w:p w14:paraId="0571F791" w14:textId="4E277FFD" w:rsidR="00C40C70" w:rsidRPr="00B12A07" w:rsidRDefault="00C40C70" w:rsidP="00D81369">
            <w:pPr>
              <w:pStyle w:val="ListParagraph"/>
              <w:numPr>
                <w:ilvl w:val="0"/>
                <w:numId w:val="39"/>
              </w:numPr>
              <w:jc w:val="both"/>
              <w:rPr>
                <w:rFonts w:asciiTheme="minorHAnsi" w:hAnsiTheme="minorHAnsi" w:cs="Arial"/>
                <w:sz w:val="24"/>
                <w:szCs w:val="24"/>
                <w:lang w:val="en-GB"/>
              </w:rPr>
            </w:pPr>
            <w:r w:rsidRPr="00B12A07">
              <w:rPr>
                <w:rFonts w:asciiTheme="minorHAnsi" w:hAnsiTheme="minorHAnsi"/>
                <w:sz w:val="24"/>
                <w:szCs w:val="24"/>
                <w:lang w:val="en-GB"/>
              </w:rPr>
              <w:t>Revisions have been made in the references to the Bank name, updating it as “</w:t>
            </w:r>
            <w:proofErr w:type="spellStart"/>
            <w:r w:rsidRPr="00B12A07">
              <w:rPr>
                <w:rFonts w:asciiTheme="minorHAnsi" w:hAnsiTheme="minorHAnsi"/>
                <w:sz w:val="24"/>
                <w:szCs w:val="24"/>
                <w:lang w:val="en-GB"/>
              </w:rPr>
              <w:t>Alternatif</w:t>
            </w:r>
            <w:proofErr w:type="spellEnd"/>
            <w:r w:rsidRPr="00B12A07">
              <w:rPr>
                <w:rFonts w:asciiTheme="minorHAnsi" w:hAnsiTheme="minorHAnsi"/>
                <w:sz w:val="24"/>
                <w:szCs w:val="24"/>
                <w:lang w:val="en-GB"/>
              </w:rPr>
              <w:t xml:space="preserve"> Bank”,</w:t>
            </w:r>
          </w:p>
          <w:p w14:paraId="00332915" w14:textId="77777777" w:rsidR="00C40C70" w:rsidRPr="0044799C" w:rsidRDefault="00C40C70" w:rsidP="00C40C70">
            <w:pPr>
              <w:pStyle w:val="ListParagraph"/>
              <w:numPr>
                <w:ilvl w:val="0"/>
                <w:numId w:val="39"/>
              </w:numPr>
              <w:jc w:val="both"/>
              <w:rPr>
                <w:rFonts w:asciiTheme="minorHAnsi" w:hAnsiTheme="minorHAnsi" w:cs="Arial"/>
                <w:sz w:val="24"/>
                <w:szCs w:val="24"/>
                <w:lang w:val="en-GB"/>
              </w:rPr>
            </w:pPr>
            <w:r w:rsidRPr="0044799C">
              <w:rPr>
                <w:rFonts w:asciiTheme="minorHAnsi" w:hAnsiTheme="minorHAnsi"/>
                <w:sz w:val="24"/>
                <w:szCs w:val="24"/>
                <w:lang w:val="en-GB"/>
              </w:rPr>
              <w:t>In line with the recent organisational changes, relevant titles and department names have been updated (i.e. removal of the title of “CRO”),</w:t>
            </w:r>
          </w:p>
          <w:p w14:paraId="5E7C97AB" w14:textId="45BBAEF8" w:rsidR="00C40C70" w:rsidRPr="00C40C70" w:rsidRDefault="00C40C70" w:rsidP="00C40C70">
            <w:pPr>
              <w:pStyle w:val="ListParagraph"/>
              <w:numPr>
                <w:ilvl w:val="0"/>
                <w:numId w:val="39"/>
              </w:numPr>
              <w:jc w:val="both"/>
              <w:rPr>
                <w:rFonts w:asciiTheme="minorHAnsi" w:hAnsiTheme="minorHAnsi" w:cs="Arial"/>
                <w:sz w:val="24"/>
                <w:szCs w:val="24"/>
                <w:lang w:val="en-GB"/>
              </w:rPr>
            </w:pPr>
            <w:r w:rsidRPr="0044799C">
              <w:rPr>
                <w:rFonts w:asciiTheme="minorHAnsi" w:hAnsiTheme="minorHAnsi" w:cs="Arial"/>
                <w:sz w:val="24"/>
                <w:szCs w:val="24"/>
                <w:lang w:val="en-GB"/>
              </w:rPr>
              <w:t>Minor improvements were made in the wording of English and Turkish texts for consistency purposes.</w:t>
            </w:r>
          </w:p>
        </w:tc>
        <w:tc>
          <w:tcPr>
            <w:tcW w:w="1418" w:type="dxa"/>
            <w:shd w:val="clear" w:color="auto" w:fill="auto"/>
            <w:vAlign w:val="center"/>
          </w:tcPr>
          <w:p w14:paraId="6CD3618C" w14:textId="31A0ADDB" w:rsidR="00F269E9" w:rsidRPr="00C40C70" w:rsidRDefault="00C40C70" w:rsidP="004E799B">
            <w:pPr>
              <w:spacing w:line="276" w:lineRule="auto"/>
              <w:jc w:val="center"/>
              <w:rPr>
                <w:rFonts w:asciiTheme="minorHAnsi" w:eastAsia="Calibri" w:hAnsiTheme="minorHAnsi" w:cs="Arial"/>
                <w:lang w:val="en-GB" w:eastAsia="en-US"/>
              </w:rPr>
            </w:pPr>
            <w:r>
              <w:rPr>
                <w:rFonts w:asciiTheme="minorHAnsi" w:eastAsia="Calibri" w:hAnsiTheme="minorHAnsi" w:cs="Arial"/>
                <w:lang w:val="en-GB" w:eastAsia="en-US"/>
              </w:rPr>
              <w:t>16.01.2019</w:t>
            </w:r>
          </w:p>
        </w:tc>
        <w:tc>
          <w:tcPr>
            <w:tcW w:w="1721" w:type="dxa"/>
            <w:vAlign w:val="center"/>
          </w:tcPr>
          <w:p w14:paraId="04521D51" w14:textId="77777777" w:rsidR="00F269E9" w:rsidRPr="00C40C70" w:rsidRDefault="00F269E9" w:rsidP="004E799B">
            <w:pPr>
              <w:spacing w:line="276" w:lineRule="auto"/>
              <w:jc w:val="center"/>
              <w:rPr>
                <w:rFonts w:asciiTheme="minorHAnsi" w:eastAsia="Calibri" w:hAnsiTheme="minorHAnsi" w:cs="Arial"/>
                <w:lang w:val="en-GB" w:eastAsia="en-US"/>
              </w:rPr>
            </w:pPr>
          </w:p>
        </w:tc>
      </w:tr>
    </w:tbl>
    <w:tbl>
      <w:tblPr>
        <w:tblpPr w:leftFromText="141" w:rightFromText="141" w:vertAnchor="text" w:horzAnchor="margin" w:tblpY="143"/>
        <w:tblOverlap w:val="never"/>
        <w:tblW w:w="13335" w:type="dxa"/>
        <w:tblLook w:val="04A0" w:firstRow="1" w:lastRow="0" w:firstColumn="1" w:lastColumn="0" w:noHBand="0" w:noVBand="1"/>
      </w:tblPr>
      <w:tblGrid>
        <w:gridCol w:w="3536"/>
        <w:gridCol w:w="1861"/>
        <w:gridCol w:w="3557"/>
        <w:gridCol w:w="4381"/>
      </w:tblGrid>
      <w:tr w:rsidR="00B12A07" w:rsidRPr="00C40C70" w14:paraId="6A877F8D" w14:textId="77777777" w:rsidTr="00B12A07">
        <w:trPr>
          <w:trHeight w:val="567"/>
        </w:trPr>
        <w:tc>
          <w:tcPr>
            <w:tcW w:w="3536"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79E8FBE" w14:textId="77777777" w:rsidR="00B12A07" w:rsidRPr="00C40C70" w:rsidRDefault="00B12A07" w:rsidP="00B12A07">
            <w:pPr>
              <w:rPr>
                <w:rFonts w:asciiTheme="minorHAnsi" w:eastAsia="Calibri" w:hAnsiTheme="minorHAnsi" w:cs="Arial"/>
                <w:b/>
                <w:lang w:val="en-GB"/>
              </w:rPr>
            </w:pPr>
            <w:r w:rsidRPr="00C40C70">
              <w:rPr>
                <w:rFonts w:asciiTheme="minorHAnsi" w:eastAsia="Calibri" w:hAnsiTheme="minorHAnsi" w:cs="Arial"/>
                <w:b/>
                <w:lang w:val="en-GB"/>
              </w:rPr>
              <w:t>Review</w:t>
            </w:r>
          </w:p>
        </w:tc>
        <w:tc>
          <w:tcPr>
            <w:tcW w:w="1861" w:type="dxa"/>
            <w:tcBorders>
              <w:top w:val="single" w:sz="4" w:space="0" w:color="auto"/>
              <w:left w:val="nil"/>
              <w:bottom w:val="single" w:sz="4" w:space="0" w:color="auto"/>
              <w:right w:val="single" w:sz="4" w:space="0" w:color="auto"/>
            </w:tcBorders>
            <w:shd w:val="clear" w:color="000000" w:fill="000000"/>
            <w:vAlign w:val="center"/>
            <w:hideMark/>
          </w:tcPr>
          <w:p w14:paraId="78FD3F7E" w14:textId="77777777" w:rsidR="00B12A07" w:rsidRPr="00C40C70" w:rsidRDefault="00B12A07" w:rsidP="00B12A07">
            <w:pPr>
              <w:rPr>
                <w:rFonts w:asciiTheme="minorHAnsi" w:eastAsia="Calibri" w:hAnsiTheme="minorHAnsi" w:cs="Arial"/>
                <w:bCs/>
                <w:lang w:val="en-GB"/>
              </w:rPr>
            </w:pPr>
            <w:r w:rsidRPr="00C40C70">
              <w:rPr>
                <w:rFonts w:asciiTheme="minorHAnsi" w:eastAsia="Calibri" w:hAnsiTheme="minorHAnsi" w:cs="Arial"/>
                <w:bCs/>
                <w:lang w:val="en-GB"/>
              </w:rPr>
              <w:t> </w:t>
            </w:r>
          </w:p>
        </w:tc>
        <w:tc>
          <w:tcPr>
            <w:tcW w:w="3557" w:type="dxa"/>
            <w:tcBorders>
              <w:top w:val="single" w:sz="4" w:space="0" w:color="auto"/>
              <w:left w:val="nil"/>
              <w:bottom w:val="single" w:sz="4" w:space="0" w:color="auto"/>
              <w:right w:val="single" w:sz="4" w:space="0" w:color="auto"/>
            </w:tcBorders>
            <w:shd w:val="clear" w:color="000000" w:fill="000000"/>
            <w:vAlign w:val="center"/>
            <w:hideMark/>
          </w:tcPr>
          <w:p w14:paraId="2679ABF4" w14:textId="77777777" w:rsidR="00B12A07" w:rsidRPr="00C40C70" w:rsidRDefault="00B12A07" w:rsidP="00B12A07">
            <w:pPr>
              <w:rPr>
                <w:rFonts w:asciiTheme="minorHAnsi" w:eastAsia="Calibri" w:hAnsiTheme="minorHAnsi" w:cs="Arial"/>
                <w:bCs/>
                <w:lang w:val="en-GB"/>
              </w:rPr>
            </w:pPr>
            <w:r w:rsidRPr="00C40C70">
              <w:rPr>
                <w:rFonts w:asciiTheme="minorHAnsi" w:eastAsia="Calibri" w:hAnsiTheme="minorHAnsi" w:cs="Arial"/>
                <w:bCs/>
                <w:lang w:val="en-GB"/>
              </w:rPr>
              <w:t> </w:t>
            </w:r>
          </w:p>
        </w:tc>
        <w:tc>
          <w:tcPr>
            <w:tcW w:w="4381" w:type="dxa"/>
            <w:tcBorders>
              <w:top w:val="single" w:sz="4" w:space="0" w:color="auto"/>
              <w:left w:val="nil"/>
              <w:bottom w:val="single" w:sz="4" w:space="0" w:color="auto"/>
              <w:right w:val="single" w:sz="4" w:space="0" w:color="auto"/>
            </w:tcBorders>
            <w:shd w:val="clear" w:color="000000" w:fill="000000"/>
            <w:vAlign w:val="center"/>
            <w:hideMark/>
          </w:tcPr>
          <w:p w14:paraId="24C667C4" w14:textId="77777777" w:rsidR="00B12A07" w:rsidRPr="00C40C70" w:rsidRDefault="00B12A07" w:rsidP="00B12A07">
            <w:pPr>
              <w:rPr>
                <w:rFonts w:asciiTheme="minorHAnsi" w:eastAsia="Calibri" w:hAnsiTheme="minorHAnsi" w:cs="Arial"/>
                <w:bCs/>
                <w:lang w:val="en-GB"/>
              </w:rPr>
            </w:pPr>
            <w:r w:rsidRPr="00C40C70">
              <w:rPr>
                <w:rFonts w:asciiTheme="minorHAnsi" w:eastAsia="Calibri" w:hAnsiTheme="minorHAnsi" w:cs="Arial"/>
                <w:bCs/>
                <w:lang w:val="en-GB"/>
              </w:rPr>
              <w:t> </w:t>
            </w:r>
          </w:p>
        </w:tc>
      </w:tr>
      <w:tr w:rsidR="00B12A07" w:rsidRPr="00C40C70" w14:paraId="1EFDB3CC" w14:textId="77777777" w:rsidTr="00B12A07">
        <w:trPr>
          <w:trHeight w:val="567"/>
        </w:trPr>
        <w:tc>
          <w:tcPr>
            <w:tcW w:w="3536" w:type="dxa"/>
            <w:tcBorders>
              <w:top w:val="nil"/>
              <w:left w:val="single" w:sz="4" w:space="0" w:color="auto"/>
              <w:bottom w:val="single" w:sz="4" w:space="0" w:color="auto"/>
              <w:right w:val="nil"/>
            </w:tcBorders>
            <w:shd w:val="clear" w:color="000000" w:fill="F2F2F2"/>
            <w:vAlign w:val="center"/>
          </w:tcPr>
          <w:p w14:paraId="6B352AA6" w14:textId="77777777" w:rsidR="00B12A07" w:rsidRPr="00C40C70" w:rsidRDefault="00B12A07" w:rsidP="00B12A07">
            <w:pPr>
              <w:rPr>
                <w:rFonts w:asciiTheme="minorHAnsi" w:eastAsia="Calibri" w:hAnsiTheme="minorHAnsi" w:cs="Arial"/>
                <w:b/>
                <w:lang w:val="en-GB"/>
              </w:rPr>
            </w:pPr>
            <w:r w:rsidRPr="00C40C70">
              <w:rPr>
                <w:rFonts w:asciiTheme="minorHAnsi" w:eastAsia="Calibri" w:hAnsiTheme="minorHAnsi" w:cs="Arial"/>
                <w:b/>
                <w:lang w:val="en-GB"/>
              </w:rPr>
              <w:t>Authorised Reviewer</w:t>
            </w:r>
          </w:p>
        </w:tc>
        <w:tc>
          <w:tcPr>
            <w:tcW w:w="1861" w:type="dxa"/>
            <w:tcBorders>
              <w:top w:val="nil"/>
              <w:left w:val="single" w:sz="4" w:space="0" w:color="auto"/>
              <w:bottom w:val="single" w:sz="4" w:space="0" w:color="auto"/>
              <w:right w:val="nil"/>
            </w:tcBorders>
            <w:shd w:val="clear" w:color="000000" w:fill="F2F2F2"/>
            <w:vAlign w:val="center"/>
          </w:tcPr>
          <w:p w14:paraId="71B207C1" w14:textId="77777777" w:rsidR="00B12A07" w:rsidRPr="00C40C70" w:rsidRDefault="00B12A07" w:rsidP="00B12A07">
            <w:pPr>
              <w:rPr>
                <w:rFonts w:asciiTheme="minorHAnsi" w:eastAsia="Calibri" w:hAnsiTheme="minorHAnsi" w:cs="Arial"/>
                <w:b/>
                <w:lang w:val="en-GB"/>
              </w:rPr>
            </w:pPr>
            <w:r w:rsidRPr="00C40C70">
              <w:rPr>
                <w:rFonts w:asciiTheme="minorHAnsi" w:eastAsia="Calibri" w:hAnsiTheme="minorHAnsi" w:cs="Arial"/>
                <w:b/>
                <w:lang w:val="en-GB"/>
              </w:rPr>
              <w:t>Date</w:t>
            </w:r>
          </w:p>
        </w:tc>
        <w:tc>
          <w:tcPr>
            <w:tcW w:w="7938"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55E07537" w14:textId="77777777" w:rsidR="00B12A07" w:rsidRPr="00C40C70" w:rsidRDefault="00B12A07" w:rsidP="00B12A07">
            <w:pPr>
              <w:rPr>
                <w:rFonts w:asciiTheme="minorHAnsi" w:eastAsia="Calibri" w:hAnsiTheme="minorHAnsi" w:cs="Arial"/>
                <w:b/>
                <w:lang w:val="en-GB"/>
              </w:rPr>
            </w:pPr>
            <w:r w:rsidRPr="00C40C70">
              <w:rPr>
                <w:rFonts w:asciiTheme="minorHAnsi" w:eastAsia="Calibri" w:hAnsiTheme="minorHAnsi" w:cs="Arial"/>
                <w:b/>
                <w:lang w:val="en-GB"/>
              </w:rPr>
              <w:t>Signature(s)</w:t>
            </w:r>
          </w:p>
        </w:tc>
      </w:tr>
      <w:tr w:rsidR="00B12A07" w:rsidRPr="00C40C70" w14:paraId="7B496CFA" w14:textId="77777777" w:rsidTr="00B12A07">
        <w:trPr>
          <w:trHeight w:val="567"/>
        </w:trPr>
        <w:tc>
          <w:tcPr>
            <w:tcW w:w="3536" w:type="dxa"/>
            <w:tcBorders>
              <w:top w:val="nil"/>
              <w:left w:val="single" w:sz="4" w:space="0" w:color="auto"/>
              <w:bottom w:val="single" w:sz="4" w:space="0" w:color="auto"/>
              <w:right w:val="nil"/>
            </w:tcBorders>
            <w:shd w:val="clear" w:color="auto" w:fill="auto"/>
            <w:vAlign w:val="center"/>
          </w:tcPr>
          <w:p w14:paraId="05E75368" w14:textId="77777777" w:rsidR="00B12A07" w:rsidRPr="00C40C70" w:rsidRDefault="00B12A07" w:rsidP="00B12A07">
            <w:pPr>
              <w:rPr>
                <w:rFonts w:asciiTheme="minorHAnsi" w:eastAsia="Calibri" w:hAnsiTheme="minorHAnsi" w:cs="Arial"/>
                <w:b/>
                <w:lang w:val="en-GB"/>
              </w:rPr>
            </w:pPr>
            <w:r w:rsidRPr="00C40C70">
              <w:rPr>
                <w:rFonts w:asciiTheme="minorHAnsi" w:eastAsia="Calibri" w:hAnsiTheme="minorHAnsi" w:cs="Arial"/>
                <w:lang w:val="en-GB"/>
              </w:rPr>
              <w:t>Head of Corporate Affairs</w:t>
            </w:r>
          </w:p>
        </w:tc>
        <w:tc>
          <w:tcPr>
            <w:tcW w:w="1861" w:type="dxa"/>
            <w:tcBorders>
              <w:top w:val="nil"/>
              <w:left w:val="single" w:sz="4" w:space="0" w:color="auto"/>
              <w:bottom w:val="single" w:sz="4" w:space="0" w:color="auto"/>
              <w:right w:val="nil"/>
            </w:tcBorders>
            <w:shd w:val="clear" w:color="auto" w:fill="auto"/>
            <w:vAlign w:val="center"/>
          </w:tcPr>
          <w:p w14:paraId="16777C66" w14:textId="77777777" w:rsidR="00B12A07" w:rsidRPr="00C40C70" w:rsidRDefault="00B12A07" w:rsidP="00B12A07">
            <w:pPr>
              <w:rPr>
                <w:rFonts w:asciiTheme="minorHAnsi" w:eastAsia="Calibri" w:hAnsiTheme="minorHAnsi" w:cs="Arial"/>
                <w:lang w:val="en-GB"/>
              </w:rPr>
            </w:pPr>
            <w:r w:rsidRPr="00C40C70">
              <w:rPr>
                <w:rFonts w:asciiTheme="minorHAnsi" w:eastAsia="Calibri" w:hAnsiTheme="minorHAnsi" w:cs="Arial"/>
                <w:lang w:val="en-GB"/>
              </w:rPr>
              <w:t>15.01.2019</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C10B4" w14:textId="77777777" w:rsidR="00B12A07" w:rsidRPr="00C40C70" w:rsidRDefault="00B12A07" w:rsidP="00B12A07">
            <w:pPr>
              <w:rPr>
                <w:rFonts w:asciiTheme="minorHAnsi" w:eastAsia="Calibri" w:hAnsiTheme="minorHAnsi" w:cs="Arial"/>
                <w:b/>
                <w:lang w:val="en-GB"/>
              </w:rPr>
            </w:pPr>
          </w:p>
        </w:tc>
      </w:tr>
      <w:tr w:rsidR="00B12A07" w:rsidRPr="00C40C70" w14:paraId="0C79EAE1" w14:textId="77777777" w:rsidTr="00B12A07">
        <w:trPr>
          <w:trHeight w:val="567"/>
        </w:trPr>
        <w:tc>
          <w:tcPr>
            <w:tcW w:w="3536" w:type="dxa"/>
            <w:tcBorders>
              <w:top w:val="nil"/>
              <w:left w:val="single" w:sz="4" w:space="0" w:color="auto"/>
              <w:bottom w:val="single" w:sz="4" w:space="0" w:color="auto"/>
              <w:right w:val="nil"/>
            </w:tcBorders>
            <w:shd w:val="clear" w:color="auto" w:fill="auto"/>
            <w:vAlign w:val="center"/>
          </w:tcPr>
          <w:p w14:paraId="4AE6BDBD" w14:textId="77777777" w:rsidR="00B12A07" w:rsidRPr="00C40C70" w:rsidRDefault="00B12A07" w:rsidP="00B12A07">
            <w:pPr>
              <w:rPr>
                <w:rFonts w:asciiTheme="minorHAnsi" w:eastAsia="Calibri" w:hAnsiTheme="minorHAnsi" w:cs="Arial"/>
                <w:b/>
                <w:lang w:val="en-GB"/>
              </w:rPr>
            </w:pPr>
            <w:r w:rsidRPr="00C40C70">
              <w:rPr>
                <w:rFonts w:asciiTheme="minorHAnsi" w:eastAsia="Calibri" w:hAnsiTheme="minorHAnsi" w:cs="Arial"/>
                <w:lang w:val="en-GB"/>
              </w:rPr>
              <w:t>CEO</w:t>
            </w:r>
          </w:p>
        </w:tc>
        <w:tc>
          <w:tcPr>
            <w:tcW w:w="1861" w:type="dxa"/>
            <w:tcBorders>
              <w:top w:val="nil"/>
              <w:left w:val="single" w:sz="4" w:space="0" w:color="auto"/>
              <w:bottom w:val="single" w:sz="4" w:space="0" w:color="auto"/>
              <w:right w:val="nil"/>
            </w:tcBorders>
            <w:shd w:val="clear" w:color="auto" w:fill="auto"/>
            <w:vAlign w:val="center"/>
          </w:tcPr>
          <w:p w14:paraId="1109D7E6" w14:textId="77777777" w:rsidR="00B12A07" w:rsidRPr="00C40C70" w:rsidRDefault="00B12A07" w:rsidP="00B12A07">
            <w:pPr>
              <w:rPr>
                <w:rFonts w:asciiTheme="minorHAnsi" w:eastAsia="Calibri" w:hAnsiTheme="minorHAnsi" w:cs="Arial"/>
                <w:lang w:val="en-GB"/>
              </w:rPr>
            </w:pPr>
            <w:r w:rsidRPr="00C40C70">
              <w:rPr>
                <w:rFonts w:asciiTheme="minorHAnsi" w:eastAsia="Calibri" w:hAnsiTheme="minorHAnsi" w:cs="Arial"/>
                <w:lang w:val="en-GB"/>
              </w:rPr>
              <w:t>16.01.2019</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C5D09" w14:textId="77777777" w:rsidR="00B12A07" w:rsidRPr="00C40C70" w:rsidRDefault="00B12A07" w:rsidP="00B12A07">
            <w:pPr>
              <w:rPr>
                <w:rFonts w:asciiTheme="minorHAnsi" w:eastAsia="Calibri" w:hAnsiTheme="minorHAnsi" w:cs="Arial"/>
                <w:b/>
                <w:lang w:val="en-GB"/>
              </w:rPr>
            </w:pPr>
          </w:p>
        </w:tc>
      </w:tr>
      <w:tr w:rsidR="00B12A07" w:rsidRPr="00C40C70" w14:paraId="2158E6B1" w14:textId="77777777" w:rsidTr="00B12A07">
        <w:trPr>
          <w:trHeight w:val="567"/>
        </w:trPr>
        <w:tc>
          <w:tcPr>
            <w:tcW w:w="3536" w:type="dxa"/>
            <w:tcBorders>
              <w:top w:val="nil"/>
              <w:left w:val="single" w:sz="4" w:space="0" w:color="auto"/>
              <w:bottom w:val="single" w:sz="4" w:space="0" w:color="auto"/>
              <w:right w:val="nil"/>
            </w:tcBorders>
            <w:shd w:val="clear" w:color="auto" w:fill="000000" w:themeFill="text1"/>
            <w:vAlign w:val="center"/>
          </w:tcPr>
          <w:p w14:paraId="3C346D97" w14:textId="77777777" w:rsidR="00B12A07" w:rsidRPr="00C40C70" w:rsidRDefault="00B12A07" w:rsidP="00B12A07">
            <w:pPr>
              <w:rPr>
                <w:rFonts w:asciiTheme="minorHAnsi" w:eastAsia="Calibri" w:hAnsiTheme="minorHAnsi" w:cs="Arial"/>
                <w:b/>
                <w:lang w:val="en-GB"/>
              </w:rPr>
            </w:pPr>
            <w:r w:rsidRPr="00C40C70">
              <w:rPr>
                <w:rFonts w:asciiTheme="minorHAnsi" w:eastAsia="Calibri" w:hAnsiTheme="minorHAnsi" w:cs="Arial"/>
                <w:b/>
                <w:lang w:val="en-GB"/>
              </w:rPr>
              <w:t>Approval</w:t>
            </w:r>
          </w:p>
        </w:tc>
        <w:tc>
          <w:tcPr>
            <w:tcW w:w="1861" w:type="dxa"/>
            <w:tcBorders>
              <w:top w:val="nil"/>
              <w:left w:val="single" w:sz="4" w:space="0" w:color="auto"/>
              <w:bottom w:val="single" w:sz="4" w:space="0" w:color="auto"/>
              <w:right w:val="nil"/>
            </w:tcBorders>
            <w:shd w:val="clear" w:color="auto" w:fill="000000" w:themeFill="text1"/>
            <w:vAlign w:val="center"/>
          </w:tcPr>
          <w:p w14:paraId="425D0802" w14:textId="77777777" w:rsidR="00B12A07" w:rsidRPr="00C40C70" w:rsidRDefault="00B12A07" w:rsidP="00B12A07">
            <w:pPr>
              <w:rPr>
                <w:rFonts w:asciiTheme="minorHAnsi" w:eastAsia="Calibri" w:hAnsiTheme="minorHAnsi" w:cs="Arial"/>
                <w:b/>
                <w:lang w:val="en-GB"/>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608F984" w14:textId="77777777" w:rsidR="00B12A07" w:rsidRPr="00C40C70" w:rsidRDefault="00B12A07" w:rsidP="00B12A07">
            <w:pPr>
              <w:rPr>
                <w:rFonts w:asciiTheme="minorHAnsi" w:eastAsia="Calibri" w:hAnsiTheme="minorHAnsi" w:cs="Arial"/>
                <w:b/>
                <w:lang w:val="en-GB"/>
              </w:rPr>
            </w:pPr>
          </w:p>
        </w:tc>
      </w:tr>
      <w:tr w:rsidR="00B12A07" w:rsidRPr="00C40C70" w14:paraId="59BF7C88" w14:textId="77777777" w:rsidTr="00B12A07">
        <w:trPr>
          <w:trHeight w:val="567"/>
        </w:trPr>
        <w:tc>
          <w:tcPr>
            <w:tcW w:w="3536" w:type="dxa"/>
            <w:tcBorders>
              <w:top w:val="nil"/>
              <w:left w:val="single" w:sz="4" w:space="0" w:color="auto"/>
              <w:bottom w:val="single" w:sz="4" w:space="0" w:color="auto"/>
              <w:right w:val="nil"/>
            </w:tcBorders>
            <w:shd w:val="clear" w:color="000000" w:fill="F2F2F2"/>
            <w:vAlign w:val="center"/>
            <w:hideMark/>
          </w:tcPr>
          <w:p w14:paraId="6A96CE71" w14:textId="77777777" w:rsidR="00B12A07" w:rsidRPr="00C40C70" w:rsidRDefault="00B12A07" w:rsidP="00B12A07">
            <w:pPr>
              <w:rPr>
                <w:rFonts w:asciiTheme="minorHAnsi" w:eastAsia="Calibri" w:hAnsiTheme="minorHAnsi" w:cs="Arial"/>
                <w:b/>
                <w:lang w:val="en-GB"/>
              </w:rPr>
            </w:pPr>
            <w:r w:rsidRPr="00C40C70">
              <w:rPr>
                <w:rFonts w:asciiTheme="minorHAnsi" w:eastAsia="Calibri" w:hAnsiTheme="minorHAnsi" w:cs="Arial"/>
                <w:b/>
                <w:lang w:val="en-GB"/>
              </w:rPr>
              <w:t>Authorised Approver</w:t>
            </w:r>
          </w:p>
        </w:tc>
        <w:tc>
          <w:tcPr>
            <w:tcW w:w="1861" w:type="dxa"/>
            <w:tcBorders>
              <w:top w:val="nil"/>
              <w:left w:val="single" w:sz="4" w:space="0" w:color="auto"/>
              <w:bottom w:val="single" w:sz="4" w:space="0" w:color="auto"/>
              <w:right w:val="nil"/>
            </w:tcBorders>
            <w:shd w:val="clear" w:color="000000" w:fill="F2F2F2"/>
            <w:vAlign w:val="center"/>
            <w:hideMark/>
          </w:tcPr>
          <w:p w14:paraId="367AC375" w14:textId="77777777" w:rsidR="00B12A07" w:rsidRPr="00C40C70" w:rsidRDefault="00B12A07" w:rsidP="00B12A07">
            <w:pPr>
              <w:rPr>
                <w:rFonts w:asciiTheme="minorHAnsi" w:eastAsia="Calibri" w:hAnsiTheme="minorHAnsi" w:cs="Arial"/>
                <w:b/>
                <w:lang w:val="en-GB"/>
              </w:rPr>
            </w:pPr>
            <w:r w:rsidRPr="00C40C70">
              <w:rPr>
                <w:rFonts w:asciiTheme="minorHAnsi" w:eastAsia="Calibri" w:hAnsiTheme="minorHAnsi" w:cs="Arial"/>
                <w:b/>
                <w:lang w:val="en-GB"/>
              </w:rPr>
              <w:t>Date</w:t>
            </w:r>
          </w:p>
        </w:tc>
        <w:tc>
          <w:tcPr>
            <w:tcW w:w="793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EA92364" w14:textId="77777777" w:rsidR="00B12A07" w:rsidRPr="00C40C70" w:rsidRDefault="00B12A07" w:rsidP="00B12A07">
            <w:pPr>
              <w:rPr>
                <w:rFonts w:asciiTheme="minorHAnsi" w:eastAsia="Calibri" w:hAnsiTheme="minorHAnsi" w:cs="Arial"/>
                <w:b/>
                <w:lang w:val="en-GB"/>
              </w:rPr>
            </w:pPr>
            <w:r w:rsidRPr="00C40C70">
              <w:rPr>
                <w:rFonts w:asciiTheme="minorHAnsi" w:eastAsia="Calibri" w:hAnsiTheme="minorHAnsi" w:cs="Arial"/>
                <w:b/>
                <w:lang w:val="en-GB"/>
              </w:rPr>
              <w:t>Signature(s)</w:t>
            </w:r>
          </w:p>
        </w:tc>
      </w:tr>
      <w:tr w:rsidR="00B12A07" w:rsidRPr="00C40C70" w14:paraId="7AE817E2" w14:textId="77777777" w:rsidTr="00B12A07">
        <w:trPr>
          <w:trHeight w:val="567"/>
        </w:trPr>
        <w:tc>
          <w:tcPr>
            <w:tcW w:w="3536" w:type="dxa"/>
            <w:tcBorders>
              <w:top w:val="single" w:sz="4" w:space="0" w:color="auto"/>
              <w:left w:val="single" w:sz="4" w:space="0" w:color="auto"/>
              <w:bottom w:val="single" w:sz="4" w:space="0" w:color="auto"/>
              <w:right w:val="nil"/>
            </w:tcBorders>
            <w:shd w:val="clear" w:color="auto" w:fill="auto"/>
            <w:vAlign w:val="center"/>
          </w:tcPr>
          <w:p w14:paraId="22195901" w14:textId="77777777" w:rsidR="00B12A07" w:rsidRPr="00C40C70" w:rsidRDefault="00B12A07" w:rsidP="00B12A07">
            <w:pPr>
              <w:rPr>
                <w:rFonts w:asciiTheme="minorHAnsi" w:eastAsia="Calibri" w:hAnsiTheme="minorHAnsi" w:cs="Arial"/>
                <w:lang w:val="en-GB"/>
              </w:rPr>
            </w:pPr>
            <w:r w:rsidRPr="00C40C70">
              <w:rPr>
                <w:rFonts w:asciiTheme="minorHAnsi" w:eastAsia="Calibri" w:hAnsiTheme="minorHAnsi" w:cs="Arial"/>
                <w:lang w:val="en-GB"/>
              </w:rPr>
              <w:t>EXCOB</w:t>
            </w:r>
            <w:r>
              <w:rPr>
                <w:rFonts w:asciiTheme="minorHAnsi" w:eastAsia="Calibri" w:hAnsiTheme="minorHAnsi" w:cs="Arial"/>
                <w:lang w:val="en-GB"/>
              </w:rPr>
              <w:t xml:space="preserve"> Chairman</w:t>
            </w:r>
          </w:p>
        </w:tc>
        <w:tc>
          <w:tcPr>
            <w:tcW w:w="1861" w:type="dxa"/>
            <w:tcBorders>
              <w:top w:val="single" w:sz="4" w:space="0" w:color="auto"/>
              <w:left w:val="single" w:sz="4" w:space="0" w:color="auto"/>
              <w:bottom w:val="single" w:sz="4" w:space="0" w:color="auto"/>
              <w:right w:val="nil"/>
            </w:tcBorders>
            <w:shd w:val="clear" w:color="auto" w:fill="auto"/>
          </w:tcPr>
          <w:p w14:paraId="41784EE9" w14:textId="77777777" w:rsidR="00B12A07" w:rsidRPr="00C40C70" w:rsidRDefault="00B12A07" w:rsidP="00B12A07">
            <w:pPr>
              <w:rPr>
                <w:rFonts w:asciiTheme="minorHAnsi" w:eastAsia="Calibri" w:hAnsiTheme="minorHAnsi" w:cs="Arial"/>
                <w:lang w:val="en-GB"/>
              </w:rPr>
            </w:pPr>
            <w:r>
              <w:rPr>
                <w:rFonts w:asciiTheme="minorHAnsi" w:eastAsia="Calibri" w:hAnsiTheme="minorHAnsi" w:cs="Arial"/>
                <w:lang w:val="en-GB"/>
              </w:rPr>
              <w:t>16.01.2019</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8086D" w14:textId="77777777" w:rsidR="00B12A07" w:rsidRPr="00C40C70" w:rsidRDefault="00B12A07" w:rsidP="00B12A07">
            <w:pPr>
              <w:rPr>
                <w:rFonts w:asciiTheme="minorHAnsi" w:eastAsia="Calibri" w:hAnsiTheme="minorHAnsi" w:cs="Arial"/>
                <w:lang w:val="en-GB"/>
              </w:rPr>
            </w:pPr>
          </w:p>
        </w:tc>
      </w:tr>
    </w:tbl>
    <w:p w14:paraId="498A7636" w14:textId="77777777" w:rsidR="004E799B" w:rsidRPr="00C40C70" w:rsidRDefault="004E799B" w:rsidP="004E799B">
      <w:pPr>
        <w:spacing w:after="200" w:line="276" w:lineRule="auto"/>
        <w:rPr>
          <w:rFonts w:asciiTheme="minorHAnsi" w:eastAsia="Calibri" w:hAnsiTheme="minorHAnsi" w:cs="Arial"/>
          <w:lang w:val="en-GB" w:eastAsia="en-US"/>
        </w:rPr>
      </w:pPr>
    </w:p>
    <w:p w14:paraId="04F82C9D" w14:textId="77777777" w:rsidR="00D91A4A" w:rsidRPr="00C40C70" w:rsidRDefault="00D91A4A" w:rsidP="00795130">
      <w:pPr>
        <w:rPr>
          <w:rFonts w:asciiTheme="minorHAnsi" w:hAnsiTheme="minorHAnsi" w:cs="Arial"/>
          <w:lang w:val="en-GB"/>
        </w:rPr>
      </w:pPr>
    </w:p>
    <w:p w14:paraId="3FD42E28" w14:textId="77777777" w:rsidR="00D91A4A" w:rsidRPr="00C40C70" w:rsidRDefault="00D91A4A" w:rsidP="00795130">
      <w:pPr>
        <w:rPr>
          <w:rFonts w:asciiTheme="minorHAnsi" w:hAnsiTheme="minorHAnsi" w:cs="Arial"/>
          <w:lang w:val="en-GB"/>
        </w:rPr>
      </w:pPr>
    </w:p>
    <w:p w14:paraId="49FB8FAE" w14:textId="77777777" w:rsidR="00D91A4A" w:rsidRPr="00C40C70" w:rsidRDefault="00D91A4A" w:rsidP="00795130">
      <w:pPr>
        <w:rPr>
          <w:rFonts w:asciiTheme="minorHAnsi" w:hAnsiTheme="minorHAnsi" w:cs="Arial"/>
          <w:lang w:val="en-GB"/>
        </w:rPr>
      </w:pPr>
    </w:p>
    <w:p w14:paraId="52C3F1F5" w14:textId="77777777" w:rsidR="00D91A4A" w:rsidRPr="00C40C70" w:rsidRDefault="00D91A4A" w:rsidP="00795130">
      <w:pPr>
        <w:rPr>
          <w:rFonts w:asciiTheme="minorHAnsi" w:hAnsiTheme="minorHAnsi" w:cs="Arial"/>
          <w:lang w:val="en-GB"/>
        </w:rPr>
      </w:pPr>
    </w:p>
    <w:p w14:paraId="4226257C" w14:textId="77777777" w:rsidR="00D91A4A" w:rsidRPr="00C40C70" w:rsidRDefault="00D91A4A" w:rsidP="00795130">
      <w:pPr>
        <w:rPr>
          <w:rFonts w:asciiTheme="minorHAnsi" w:hAnsiTheme="minorHAnsi" w:cs="Arial"/>
          <w:lang w:val="en-GB"/>
        </w:rPr>
      </w:pPr>
    </w:p>
    <w:p w14:paraId="4C78EBF3" w14:textId="77777777" w:rsidR="00D91A4A" w:rsidRPr="00C40C70" w:rsidRDefault="00D91A4A" w:rsidP="00795130">
      <w:pPr>
        <w:rPr>
          <w:rFonts w:asciiTheme="minorHAnsi" w:hAnsiTheme="minorHAnsi" w:cs="Arial"/>
          <w:lang w:val="en-GB"/>
        </w:rPr>
      </w:pPr>
    </w:p>
    <w:p w14:paraId="5600A450" w14:textId="77777777" w:rsidR="00D91A4A" w:rsidRPr="00C40C70" w:rsidRDefault="00D91A4A" w:rsidP="00795130">
      <w:pPr>
        <w:rPr>
          <w:rFonts w:asciiTheme="minorHAnsi" w:hAnsiTheme="minorHAnsi" w:cs="Arial"/>
          <w:lang w:val="en-GB"/>
        </w:rPr>
      </w:pPr>
    </w:p>
    <w:p w14:paraId="71AC8580" w14:textId="77777777" w:rsidR="00D91A4A" w:rsidRPr="00C40C70" w:rsidRDefault="00D91A4A" w:rsidP="00795130">
      <w:pPr>
        <w:rPr>
          <w:rFonts w:asciiTheme="minorHAnsi" w:hAnsiTheme="minorHAnsi" w:cs="Arial"/>
          <w:lang w:val="en-GB"/>
        </w:rPr>
      </w:pPr>
    </w:p>
    <w:p w14:paraId="028A63AF" w14:textId="77777777" w:rsidR="00D91A4A" w:rsidRPr="00C40C70" w:rsidRDefault="00D91A4A" w:rsidP="00795130">
      <w:pPr>
        <w:rPr>
          <w:rFonts w:asciiTheme="minorHAnsi" w:hAnsiTheme="minorHAnsi" w:cs="Arial"/>
          <w:lang w:val="en-GB"/>
        </w:rPr>
      </w:pPr>
    </w:p>
    <w:p w14:paraId="121EDE82" w14:textId="77777777" w:rsidR="00D91A4A" w:rsidRPr="00C40C70" w:rsidRDefault="00D91A4A" w:rsidP="00795130">
      <w:pPr>
        <w:rPr>
          <w:rFonts w:asciiTheme="minorHAnsi" w:hAnsiTheme="minorHAnsi" w:cs="Arial"/>
          <w:lang w:val="en-GB"/>
        </w:rPr>
      </w:pPr>
    </w:p>
    <w:p w14:paraId="454AE1F8" w14:textId="77777777" w:rsidR="00D91A4A" w:rsidRPr="00C40C70" w:rsidRDefault="00D91A4A" w:rsidP="00795130">
      <w:pPr>
        <w:rPr>
          <w:rFonts w:asciiTheme="minorHAnsi" w:hAnsiTheme="minorHAnsi" w:cs="Arial"/>
          <w:lang w:val="en-GB"/>
        </w:rPr>
      </w:pPr>
    </w:p>
    <w:p w14:paraId="64CBAF2C" w14:textId="77777777" w:rsidR="00D91A4A" w:rsidRPr="00C40C70" w:rsidRDefault="00D91A4A" w:rsidP="00795130">
      <w:pPr>
        <w:rPr>
          <w:rFonts w:asciiTheme="minorHAnsi" w:hAnsiTheme="minorHAnsi" w:cs="Arial"/>
          <w:lang w:val="en-GB"/>
        </w:rPr>
      </w:pPr>
    </w:p>
    <w:p w14:paraId="750C2125" w14:textId="77777777" w:rsidR="00D91A4A" w:rsidRPr="00C40C70" w:rsidRDefault="00D91A4A" w:rsidP="00795130">
      <w:pPr>
        <w:rPr>
          <w:rFonts w:asciiTheme="minorHAnsi" w:hAnsiTheme="minorHAnsi" w:cs="Arial"/>
          <w:lang w:val="en-GB"/>
        </w:rPr>
      </w:pPr>
    </w:p>
    <w:bookmarkStart w:id="1" w:name="Top" w:displacedByCustomXml="next"/>
    <w:sdt>
      <w:sdtPr>
        <w:rPr>
          <w:rFonts w:asciiTheme="minorHAnsi" w:eastAsia="Calibri" w:hAnsiTheme="minorHAnsi" w:cs="Arial"/>
          <w:b w:val="0"/>
          <w:bCs w:val="0"/>
          <w:color w:val="auto"/>
          <w:sz w:val="24"/>
          <w:szCs w:val="24"/>
          <w:lang w:val="en-GB" w:eastAsia="en-US"/>
        </w:rPr>
        <w:id w:val="-819494393"/>
        <w:docPartObj>
          <w:docPartGallery w:val="Table of Contents"/>
          <w:docPartUnique/>
        </w:docPartObj>
      </w:sdtPr>
      <w:sdtEndPr>
        <w:rPr>
          <w:rFonts w:cs="Times New Roman"/>
        </w:rPr>
      </w:sdtEndPr>
      <w:sdtContent>
        <w:p w14:paraId="53C80F26" w14:textId="77777777" w:rsidR="00F676EE" w:rsidRPr="00C40C70" w:rsidRDefault="00E424AA" w:rsidP="00F676EE">
          <w:pPr>
            <w:pStyle w:val="TOCHeading"/>
            <w:spacing w:before="120" w:line="240" w:lineRule="auto"/>
            <w:rPr>
              <w:rFonts w:asciiTheme="minorHAnsi" w:hAnsiTheme="minorHAnsi" w:cs="Arial"/>
              <w:b w:val="0"/>
              <w:color w:val="auto"/>
              <w:sz w:val="24"/>
              <w:szCs w:val="24"/>
              <w:lang w:val="en-GB"/>
            </w:rPr>
          </w:pPr>
          <w:r w:rsidRPr="00C40C70">
            <w:rPr>
              <w:rFonts w:asciiTheme="minorHAnsi" w:hAnsiTheme="minorHAnsi" w:cs="Arial"/>
              <w:color w:val="auto"/>
              <w:sz w:val="24"/>
              <w:szCs w:val="24"/>
              <w:lang w:val="en-GB"/>
            </w:rPr>
            <w:t>TABLE OF CONTENTS</w:t>
          </w:r>
        </w:p>
        <w:p w14:paraId="3CFA0670" w14:textId="5C65E0C1" w:rsidR="00E424AA" w:rsidRPr="00C40C70" w:rsidRDefault="00E424AA" w:rsidP="00435BEF">
          <w:pPr>
            <w:pStyle w:val="ListParagraph"/>
            <w:numPr>
              <w:ilvl w:val="0"/>
              <w:numId w:val="32"/>
            </w:numPr>
            <w:spacing w:before="120"/>
            <w:rPr>
              <w:rFonts w:asciiTheme="minorHAnsi" w:hAnsiTheme="minorHAnsi" w:cs="Arial"/>
              <w:sz w:val="24"/>
              <w:szCs w:val="24"/>
              <w:lang w:val="en-GB"/>
            </w:rPr>
          </w:pPr>
          <w:r w:rsidRPr="00C40C70">
            <w:rPr>
              <w:rFonts w:asciiTheme="minorHAnsi" w:hAnsiTheme="minorHAnsi" w:cs="Arial"/>
              <w:sz w:val="24"/>
              <w:szCs w:val="24"/>
              <w:lang w:val="en-GB"/>
            </w:rPr>
            <w:t>Introduction</w:t>
          </w:r>
          <w:r w:rsidR="00425850" w:rsidRPr="00C40C70">
            <w:rPr>
              <w:rFonts w:asciiTheme="minorHAnsi" w:hAnsiTheme="minorHAnsi" w:cs="Arial"/>
              <w:sz w:val="24"/>
              <w:szCs w:val="24"/>
              <w:lang w:val="en-GB"/>
            </w:rPr>
            <w:t>…………………………………………………………..……………………………..</w:t>
          </w:r>
          <w:r w:rsidR="00B415F9">
            <w:rPr>
              <w:rFonts w:asciiTheme="minorHAnsi" w:hAnsiTheme="minorHAnsi" w:cs="Arial"/>
              <w:sz w:val="24"/>
              <w:szCs w:val="24"/>
              <w:lang w:val="en-GB"/>
            </w:rPr>
            <w:t>4</w:t>
          </w:r>
        </w:p>
        <w:p w14:paraId="5ED5C429" w14:textId="4B6C2FC4" w:rsidR="00E424AA" w:rsidRPr="00C40C70" w:rsidRDefault="00E424AA" w:rsidP="00435BEF">
          <w:pPr>
            <w:pStyle w:val="ListParagraph"/>
            <w:numPr>
              <w:ilvl w:val="0"/>
              <w:numId w:val="32"/>
            </w:numPr>
            <w:spacing w:before="120"/>
            <w:rPr>
              <w:rFonts w:asciiTheme="minorHAnsi" w:hAnsiTheme="minorHAnsi" w:cs="Arial"/>
              <w:sz w:val="24"/>
              <w:szCs w:val="24"/>
              <w:lang w:val="en-GB"/>
            </w:rPr>
          </w:pPr>
          <w:r w:rsidRPr="00C40C70">
            <w:rPr>
              <w:rFonts w:asciiTheme="minorHAnsi" w:hAnsiTheme="minorHAnsi" w:cs="Arial"/>
              <w:sz w:val="24"/>
              <w:szCs w:val="24"/>
              <w:lang w:val="en-GB"/>
            </w:rPr>
            <w:t>Board Meetings</w:t>
          </w:r>
          <w:r w:rsidR="00425850" w:rsidRPr="00C40C70">
            <w:rPr>
              <w:rFonts w:asciiTheme="minorHAnsi" w:hAnsiTheme="minorHAnsi" w:cs="Arial"/>
              <w:sz w:val="24"/>
              <w:szCs w:val="24"/>
              <w:lang w:val="en-GB"/>
            </w:rPr>
            <w:t>…………………………….………………………………..……………………..</w:t>
          </w:r>
          <w:r w:rsidR="00B415F9">
            <w:rPr>
              <w:rFonts w:asciiTheme="minorHAnsi" w:hAnsiTheme="minorHAnsi" w:cs="Arial"/>
              <w:sz w:val="24"/>
              <w:szCs w:val="24"/>
              <w:lang w:val="en-GB"/>
            </w:rPr>
            <w:t>4</w:t>
          </w:r>
        </w:p>
        <w:p w14:paraId="49D3520E" w14:textId="2FE417E1" w:rsidR="00E424AA" w:rsidRPr="00C40C70" w:rsidRDefault="00E424AA" w:rsidP="00435BEF">
          <w:pPr>
            <w:pStyle w:val="ListParagraph"/>
            <w:numPr>
              <w:ilvl w:val="0"/>
              <w:numId w:val="32"/>
            </w:numPr>
            <w:spacing w:before="120"/>
            <w:rPr>
              <w:rFonts w:asciiTheme="minorHAnsi" w:hAnsiTheme="minorHAnsi" w:cs="Arial"/>
              <w:sz w:val="24"/>
              <w:szCs w:val="24"/>
              <w:lang w:val="en-GB"/>
            </w:rPr>
          </w:pPr>
          <w:r w:rsidRPr="00C40C70">
            <w:rPr>
              <w:rFonts w:asciiTheme="minorHAnsi" w:hAnsiTheme="minorHAnsi" w:cs="Arial"/>
              <w:sz w:val="24"/>
              <w:szCs w:val="24"/>
              <w:lang w:val="en-GB"/>
            </w:rPr>
            <w:t>Board Composition</w:t>
          </w:r>
          <w:r w:rsidR="00BD7726" w:rsidRPr="00C40C70">
            <w:rPr>
              <w:rFonts w:asciiTheme="minorHAnsi" w:hAnsiTheme="minorHAnsi" w:cs="Arial"/>
              <w:sz w:val="24"/>
              <w:szCs w:val="24"/>
              <w:lang w:val="en-GB"/>
            </w:rPr>
            <w:t>…………………………….…………………………..….…………………</w:t>
          </w:r>
          <w:r w:rsidR="00CC1731">
            <w:rPr>
              <w:rFonts w:asciiTheme="minorHAnsi" w:hAnsiTheme="minorHAnsi" w:cs="Arial"/>
              <w:sz w:val="24"/>
              <w:szCs w:val="24"/>
              <w:lang w:val="en-GB"/>
            </w:rPr>
            <w:t>.</w:t>
          </w:r>
          <w:r w:rsidR="00B415F9">
            <w:rPr>
              <w:rFonts w:asciiTheme="minorHAnsi" w:hAnsiTheme="minorHAnsi" w:cs="Arial"/>
              <w:sz w:val="24"/>
              <w:szCs w:val="24"/>
              <w:lang w:val="en-GB"/>
            </w:rPr>
            <w:t>7</w:t>
          </w:r>
        </w:p>
        <w:p w14:paraId="4AFFB1E9" w14:textId="12F7F9CD" w:rsidR="00E424AA" w:rsidRPr="00C40C70" w:rsidRDefault="00E424AA" w:rsidP="00E424AA">
          <w:pPr>
            <w:pStyle w:val="ListParagraph"/>
            <w:numPr>
              <w:ilvl w:val="0"/>
              <w:numId w:val="32"/>
            </w:numPr>
            <w:spacing w:before="120"/>
            <w:rPr>
              <w:rFonts w:asciiTheme="minorHAnsi" w:hAnsiTheme="minorHAnsi" w:cs="Arial"/>
              <w:sz w:val="24"/>
              <w:szCs w:val="24"/>
              <w:lang w:val="en-GB"/>
            </w:rPr>
          </w:pPr>
          <w:r w:rsidRPr="00C40C70">
            <w:rPr>
              <w:rFonts w:asciiTheme="minorHAnsi" w:hAnsiTheme="minorHAnsi" w:cs="Arial"/>
              <w:sz w:val="24"/>
              <w:szCs w:val="24"/>
              <w:lang w:val="en-GB"/>
            </w:rPr>
            <w:t>Roles and Responsibilities</w:t>
          </w:r>
          <w:r w:rsidR="00BD7726" w:rsidRPr="00C40C70">
            <w:rPr>
              <w:rFonts w:asciiTheme="minorHAnsi" w:hAnsiTheme="minorHAnsi" w:cs="Arial"/>
              <w:sz w:val="24"/>
              <w:szCs w:val="24"/>
              <w:lang w:val="en-GB"/>
            </w:rPr>
            <w:t>………………………………………………..….…………………</w:t>
          </w:r>
          <w:r w:rsidR="00B415F9">
            <w:rPr>
              <w:rFonts w:asciiTheme="minorHAnsi" w:hAnsiTheme="minorHAnsi" w:cs="Arial"/>
              <w:sz w:val="24"/>
              <w:szCs w:val="24"/>
              <w:lang w:val="en-GB"/>
            </w:rPr>
            <w:t>7</w:t>
          </w:r>
        </w:p>
        <w:p w14:paraId="4E5914C8" w14:textId="3519A3EE" w:rsidR="00E424AA" w:rsidRPr="00C40C70" w:rsidRDefault="00E424AA" w:rsidP="00E424AA">
          <w:pPr>
            <w:pStyle w:val="ListParagraph"/>
            <w:numPr>
              <w:ilvl w:val="0"/>
              <w:numId w:val="32"/>
            </w:numPr>
            <w:spacing w:before="120"/>
            <w:rPr>
              <w:rFonts w:asciiTheme="minorHAnsi" w:hAnsiTheme="minorHAnsi" w:cs="Arial"/>
              <w:sz w:val="24"/>
              <w:szCs w:val="24"/>
              <w:lang w:val="en-GB"/>
            </w:rPr>
          </w:pPr>
          <w:r w:rsidRPr="00C40C70">
            <w:rPr>
              <w:rFonts w:asciiTheme="minorHAnsi" w:hAnsiTheme="minorHAnsi" w:cs="Arial"/>
              <w:sz w:val="24"/>
              <w:szCs w:val="24"/>
              <w:lang w:val="en-GB"/>
            </w:rPr>
            <w:t>Board Committees</w:t>
          </w:r>
          <w:r w:rsidR="00BD7726" w:rsidRPr="00C40C70">
            <w:rPr>
              <w:rFonts w:asciiTheme="minorHAnsi" w:hAnsiTheme="minorHAnsi" w:cs="Arial"/>
              <w:sz w:val="24"/>
              <w:szCs w:val="24"/>
              <w:lang w:val="en-GB"/>
            </w:rPr>
            <w:t>………………………………………………..….…………………………</w:t>
          </w:r>
          <w:r w:rsidR="00F071A5" w:rsidRPr="00C40C70">
            <w:rPr>
              <w:rFonts w:asciiTheme="minorHAnsi" w:hAnsiTheme="minorHAnsi" w:cs="Arial"/>
              <w:sz w:val="24"/>
              <w:szCs w:val="24"/>
              <w:lang w:val="en-GB"/>
            </w:rPr>
            <w:t>…</w:t>
          </w:r>
          <w:r w:rsidR="00B415F9">
            <w:rPr>
              <w:rFonts w:asciiTheme="minorHAnsi" w:hAnsiTheme="minorHAnsi" w:cs="Arial"/>
              <w:sz w:val="24"/>
              <w:szCs w:val="24"/>
              <w:lang w:val="en-GB"/>
            </w:rPr>
            <w:t>12</w:t>
          </w:r>
        </w:p>
        <w:p w14:paraId="4A7F0E07" w14:textId="33B2AC3E" w:rsidR="00E424AA" w:rsidRPr="00C40C70" w:rsidRDefault="00E424AA" w:rsidP="00E424AA">
          <w:pPr>
            <w:pStyle w:val="ListParagraph"/>
            <w:numPr>
              <w:ilvl w:val="0"/>
              <w:numId w:val="32"/>
            </w:numPr>
            <w:spacing w:before="120"/>
            <w:rPr>
              <w:rFonts w:asciiTheme="minorHAnsi" w:hAnsiTheme="minorHAnsi" w:cs="Arial"/>
              <w:sz w:val="24"/>
              <w:szCs w:val="24"/>
              <w:lang w:val="en-GB"/>
            </w:rPr>
          </w:pPr>
          <w:r w:rsidRPr="00C40C70">
            <w:rPr>
              <w:rFonts w:asciiTheme="minorHAnsi" w:hAnsiTheme="minorHAnsi" w:cs="Arial"/>
              <w:sz w:val="24"/>
              <w:szCs w:val="24"/>
              <w:lang w:val="en-GB"/>
            </w:rPr>
            <w:t>Board Membership</w:t>
          </w:r>
          <w:r w:rsidR="00BD7726" w:rsidRPr="00C40C70">
            <w:rPr>
              <w:rFonts w:asciiTheme="minorHAnsi" w:hAnsiTheme="minorHAnsi" w:cs="Arial"/>
              <w:sz w:val="24"/>
              <w:szCs w:val="24"/>
              <w:lang w:val="en-GB"/>
            </w:rPr>
            <w:t>………………………………………………..….…………………………</w:t>
          </w:r>
          <w:r w:rsidR="00F071A5" w:rsidRPr="00C40C70">
            <w:rPr>
              <w:rFonts w:asciiTheme="minorHAnsi" w:hAnsiTheme="minorHAnsi" w:cs="Arial"/>
              <w:sz w:val="24"/>
              <w:szCs w:val="24"/>
              <w:lang w:val="en-GB"/>
            </w:rPr>
            <w:t>…</w:t>
          </w:r>
          <w:bookmarkStart w:id="2" w:name="_GoBack"/>
          <w:bookmarkEnd w:id="2"/>
          <w:r w:rsidR="00B415F9">
            <w:rPr>
              <w:rFonts w:asciiTheme="minorHAnsi" w:hAnsiTheme="minorHAnsi" w:cs="Arial"/>
              <w:sz w:val="24"/>
              <w:szCs w:val="24"/>
              <w:lang w:val="en-GB"/>
            </w:rPr>
            <w:t>16</w:t>
          </w:r>
        </w:p>
        <w:p w14:paraId="074A066D" w14:textId="41875B96" w:rsidR="00E424AA" w:rsidRPr="00C40C70" w:rsidRDefault="00E424AA" w:rsidP="00E424AA">
          <w:pPr>
            <w:pStyle w:val="ListParagraph"/>
            <w:numPr>
              <w:ilvl w:val="0"/>
              <w:numId w:val="32"/>
            </w:numPr>
            <w:spacing w:before="120"/>
            <w:rPr>
              <w:rFonts w:asciiTheme="minorHAnsi" w:hAnsiTheme="minorHAnsi" w:cs="Arial"/>
              <w:sz w:val="24"/>
              <w:szCs w:val="24"/>
              <w:lang w:val="en-GB"/>
            </w:rPr>
          </w:pPr>
          <w:r w:rsidRPr="00C40C70">
            <w:rPr>
              <w:rFonts w:asciiTheme="minorHAnsi" w:hAnsiTheme="minorHAnsi" w:cs="Arial"/>
              <w:sz w:val="24"/>
              <w:szCs w:val="24"/>
              <w:lang w:val="en-GB"/>
            </w:rPr>
            <w:t>Board Code of Ethics</w:t>
          </w:r>
          <w:r w:rsidR="00BD7726" w:rsidRPr="00C40C70">
            <w:rPr>
              <w:rFonts w:asciiTheme="minorHAnsi" w:hAnsiTheme="minorHAnsi" w:cs="Arial"/>
              <w:sz w:val="24"/>
              <w:szCs w:val="24"/>
              <w:lang w:val="en-GB"/>
            </w:rPr>
            <w:t>………………………………………………..….…………………….....</w:t>
          </w:r>
          <w:r w:rsidR="00B415F9">
            <w:rPr>
              <w:rFonts w:asciiTheme="minorHAnsi" w:hAnsiTheme="minorHAnsi" w:cs="Arial"/>
              <w:sz w:val="24"/>
              <w:szCs w:val="24"/>
              <w:lang w:val="en-GB"/>
            </w:rPr>
            <w:t>19</w:t>
          </w:r>
        </w:p>
        <w:p w14:paraId="3DE53BF2" w14:textId="77777777" w:rsidR="00F676EE" w:rsidRPr="00C40C70" w:rsidRDefault="00CC1731" w:rsidP="00BB3FC1">
          <w:pPr>
            <w:pStyle w:val="ListParagraph"/>
            <w:spacing w:before="120"/>
            <w:ind w:left="1080"/>
            <w:rPr>
              <w:rFonts w:asciiTheme="minorHAnsi" w:hAnsiTheme="minorHAnsi" w:cs="Arial"/>
              <w:sz w:val="24"/>
              <w:szCs w:val="24"/>
              <w:lang w:val="en-GB"/>
            </w:rPr>
          </w:pPr>
        </w:p>
      </w:sdtContent>
    </w:sdt>
    <w:p w14:paraId="1E397D2C" w14:textId="77777777" w:rsidR="00F676EE" w:rsidRPr="00C40C70" w:rsidRDefault="00F676EE" w:rsidP="00795130">
      <w:pPr>
        <w:spacing w:after="120" w:line="276" w:lineRule="auto"/>
        <w:jc w:val="center"/>
        <w:rPr>
          <w:rFonts w:asciiTheme="minorHAnsi" w:hAnsiTheme="minorHAnsi" w:cs="Arial"/>
          <w:b/>
          <w:lang w:val="en-GB"/>
        </w:rPr>
      </w:pPr>
    </w:p>
    <w:p w14:paraId="1E83B4B0" w14:textId="77777777" w:rsidR="00F676EE" w:rsidRPr="00C40C70" w:rsidRDefault="00F676EE" w:rsidP="00795130">
      <w:pPr>
        <w:spacing w:after="120" w:line="276" w:lineRule="auto"/>
        <w:jc w:val="center"/>
        <w:rPr>
          <w:rFonts w:asciiTheme="minorHAnsi" w:hAnsiTheme="minorHAnsi" w:cs="Arial"/>
          <w:b/>
          <w:lang w:val="en-GB"/>
        </w:rPr>
      </w:pPr>
    </w:p>
    <w:p w14:paraId="3DB78427" w14:textId="77777777" w:rsidR="00BB3FC1" w:rsidRPr="00C40C70" w:rsidRDefault="00BB3FC1" w:rsidP="00795130">
      <w:pPr>
        <w:spacing w:after="120" w:line="276" w:lineRule="auto"/>
        <w:jc w:val="center"/>
        <w:rPr>
          <w:rFonts w:asciiTheme="minorHAnsi" w:hAnsiTheme="minorHAnsi" w:cs="Arial"/>
          <w:b/>
          <w:lang w:val="en-GB"/>
        </w:rPr>
      </w:pPr>
    </w:p>
    <w:p w14:paraId="44559932" w14:textId="3D3FD89E" w:rsidR="00F071A5" w:rsidRPr="00C40C70" w:rsidRDefault="00F071A5">
      <w:pPr>
        <w:spacing w:after="200" w:line="276" w:lineRule="auto"/>
        <w:rPr>
          <w:rFonts w:asciiTheme="minorHAnsi" w:hAnsiTheme="minorHAnsi" w:cs="Arial"/>
          <w:b/>
          <w:lang w:val="en-GB"/>
        </w:rPr>
      </w:pPr>
      <w:r w:rsidRPr="00C40C70">
        <w:rPr>
          <w:rFonts w:asciiTheme="minorHAnsi" w:hAnsiTheme="minorHAnsi" w:cs="Arial"/>
          <w:b/>
          <w:lang w:val="en-GB"/>
        </w:rPr>
        <w:br w:type="page"/>
      </w:r>
    </w:p>
    <w:p w14:paraId="7518A323" w14:textId="77777777" w:rsidR="00D91A4A" w:rsidRPr="00C40C70" w:rsidRDefault="00D91A4A" w:rsidP="00795130">
      <w:pPr>
        <w:spacing w:after="120" w:line="276" w:lineRule="auto"/>
        <w:jc w:val="center"/>
        <w:rPr>
          <w:rFonts w:asciiTheme="minorHAnsi" w:hAnsiTheme="minorHAnsi" w:cs="Arial"/>
          <w:b/>
          <w:lang w:val="en-GB"/>
        </w:rPr>
      </w:pPr>
    </w:p>
    <w:p w14:paraId="613F3F29" w14:textId="77777777" w:rsidR="008C35E3" w:rsidRPr="00C40C70" w:rsidRDefault="00795130" w:rsidP="00795130">
      <w:pPr>
        <w:spacing w:after="120" w:line="276" w:lineRule="auto"/>
        <w:jc w:val="center"/>
        <w:rPr>
          <w:rFonts w:asciiTheme="minorHAnsi" w:hAnsiTheme="minorHAnsi" w:cs="Arial"/>
          <w:b/>
          <w:lang w:val="en-GB"/>
        </w:rPr>
      </w:pPr>
      <w:r w:rsidRPr="00C40C70">
        <w:rPr>
          <w:rFonts w:asciiTheme="minorHAnsi" w:hAnsiTheme="minorHAnsi" w:cs="Arial"/>
          <w:b/>
          <w:lang w:val="en-GB"/>
        </w:rPr>
        <w:t xml:space="preserve">BOARD </w:t>
      </w:r>
      <w:r w:rsidR="00A72A7D" w:rsidRPr="00C40C70">
        <w:rPr>
          <w:rFonts w:asciiTheme="minorHAnsi" w:hAnsiTheme="minorHAnsi" w:cs="Arial"/>
          <w:b/>
          <w:lang w:val="en-GB"/>
        </w:rPr>
        <w:t xml:space="preserve">OF DIRECTORS </w:t>
      </w:r>
      <w:r w:rsidRPr="00C40C70">
        <w:rPr>
          <w:rFonts w:asciiTheme="minorHAnsi" w:hAnsiTheme="minorHAnsi" w:cs="Arial"/>
          <w:b/>
          <w:lang w:val="en-GB"/>
        </w:rPr>
        <w:t>CHARTER</w:t>
      </w:r>
    </w:p>
    <w:p w14:paraId="5266ED59" w14:textId="77777777" w:rsidR="00795130" w:rsidRPr="00C40C70" w:rsidRDefault="00795130" w:rsidP="00425850">
      <w:pPr>
        <w:pStyle w:val="Heading4"/>
        <w:numPr>
          <w:ilvl w:val="0"/>
          <w:numId w:val="33"/>
        </w:numPr>
        <w:rPr>
          <w:rFonts w:asciiTheme="minorHAnsi" w:hAnsiTheme="minorHAnsi"/>
          <w:sz w:val="24"/>
          <w:szCs w:val="24"/>
          <w:lang w:val="en-GB"/>
        </w:rPr>
      </w:pPr>
      <w:bookmarkStart w:id="3" w:name="_TOC_250034"/>
      <w:bookmarkEnd w:id="1"/>
      <w:r w:rsidRPr="00C40C70">
        <w:rPr>
          <w:rFonts w:asciiTheme="minorHAnsi" w:hAnsiTheme="minorHAnsi"/>
          <w:sz w:val="24"/>
          <w:szCs w:val="24"/>
          <w:lang w:val="en-GB"/>
        </w:rPr>
        <w:t>Introduction</w:t>
      </w:r>
      <w:bookmarkEnd w:id="3"/>
    </w:p>
    <w:p w14:paraId="5929B289" w14:textId="77777777" w:rsidR="00795130" w:rsidRPr="00C40C70" w:rsidRDefault="00795130" w:rsidP="00795130">
      <w:pPr>
        <w:spacing w:before="10"/>
        <w:rPr>
          <w:rFonts w:asciiTheme="minorHAnsi" w:hAnsiTheme="minorHAnsi" w:cs="Arial"/>
          <w:lang w:val="en-GB"/>
        </w:rPr>
      </w:pPr>
    </w:p>
    <w:p w14:paraId="2FB313B4" w14:textId="6D1DB802" w:rsidR="00795130" w:rsidRPr="00C40C70" w:rsidRDefault="00795130" w:rsidP="00795130">
      <w:pPr>
        <w:pStyle w:val="BodyText"/>
        <w:spacing w:before="72"/>
        <w:ind w:left="285" w:right="153"/>
        <w:jc w:val="both"/>
        <w:rPr>
          <w:rFonts w:asciiTheme="minorHAnsi" w:hAnsiTheme="minorHAnsi" w:cs="Arial"/>
          <w:sz w:val="24"/>
          <w:szCs w:val="24"/>
          <w:lang w:val="en-GB"/>
        </w:rPr>
      </w:pPr>
      <w:r w:rsidRPr="00C40C70">
        <w:rPr>
          <w:rFonts w:asciiTheme="minorHAnsi" w:hAnsiTheme="minorHAnsi" w:cs="Arial"/>
          <w:sz w:val="24"/>
          <w:szCs w:val="24"/>
          <w:lang w:val="en-GB"/>
        </w:rPr>
        <w:t xml:space="preserve">The Board of Directors is responsible for the stewardship of the Bank and providing effective leadership to supervise the management of </w:t>
      </w:r>
      <w:proofErr w:type="spellStart"/>
      <w:r w:rsidRPr="00C40C70">
        <w:rPr>
          <w:rFonts w:asciiTheme="minorHAnsi" w:hAnsiTheme="minorHAnsi" w:cs="Arial"/>
          <w:sz w:val="24"/>
          <w:szCs w:val="24"/>
          <w:lang w:val="en-GB"/>
        </w:rPr>
        <w:t>Alternati</w:t>
      </w:r>
      <w:r w:rsidR="001844C8" w:rsidRPr="00C40C70">
        <w:rPr>
          <w:rFonts w:asciiTheme="minorHAnsi" w:hAnsiTheme="minorHAnsi" w:cs="Arial"/>
          <w:sz w:val="24"/>
          <w:szCs w:val="24"/>
          <w:lang w:val="en-GB"/>
        </w:rPr>
        <w:t>fbank's</w:t>
      </w:r>
      <w:proofErr w:type="spellEnd"/>
      <w:r w:rsidR="001844C8" w:rsidRPr="00C40C70">
        <w:rPr>
          <w:rFonts w:asciiTheme="minorHAnsi" w:hAnsiTheme="minorHAnsi" w:cs="Arial"/>
          <w:sz w:val="24"/>
          <w:szCs w:val="24"/>
          <w:lang w:val="en-GB"/>
        </w:rPr>
        <w:t xml:space="preserve"> (hereinafter the 'Bank') </w:t>
      </w:r>
      <w:r w:rsidRPr="00C40C70">
        <w:rPr>
          <w:rFonts w:asciiTheme="minorHAnsi" w:hAnsiTheme="minorHAnsi" w:cs="Arial"/>
          <w:sz w:val="24"/>
          <w:szCs w:val="24"/>
          <w:lang w:val="en-GB"/>
        </w:rPr>
        <w:t xml:space="preserve">business to grow value in a profitable and sustainable manner. This Charter principally applies to the Board of Directors of </w:t>
      </w:r>
      <w:proofErr w:type="spellStart"/>
      <w:r w:rsidRPr="00C40C70">
        <w:rPr>
          <w:rFonts w:asciiTheme="minorHAnsi" w:hAnsiTheme="minorHAnsi" w:cs="Arial"/>
          <w:sz w:val="24"/>
          <w:szCs w:val="24"/>
          <w:lang w:val="en-GB"/>
        </w:rPr>
        <w:t>A</w:t>
      </w:r>
      <w:r w:rsidR="001844C8" w:rsidRPr="00C40C70">
        <w:rPr>
          <w:rFonts w:asciiTheme="minorHAnsi" w:hAnsiTheme="minorHAnsi" w:cs="Arial"/>
          <w:sz w:val="24"/>
          <w:szCs w:val="24"/>
          <w:lang w:val="en-GB"/>
        </w:rPr>
        <w:t>lternatif</w:t>
      </w:r>
      <w:proofErr w:type="spellEnd"/>
      <w:r w:rsidR="001844C8" w:rsidRPr="00C40C70">
        <w:rPr>
          <w:rFonts w:asciiTheme="minorHAnsi" w:hAnsiTheme="minorHAnsi" w:cs="Arial"/>
          <w:sz w:val="24"/>
          <w:szCs w:val="24"/>
          <w:lang w:val="en-GB"/>
        </w:rPr>
        <w:t xml:space="preserve"> </w:t>
      </w:r>
      <w:r w:rsidRPr="00C40C70">
        <w:rPr>
          <w:rFonts w:asciiTheme="minorHAnsi" w:hAnsiTheme="minorHAnsi" w:cs="Arial"/>
          <w:sz w:val="24"/>
          <w:szCs w:val="24"/>
          <w:lang w:val="en-GB"/>
        </w:rPr>
        <w:t>Bank.</w:t>
      </w:r>
    </w:p>
    <w:p w14:paraId="0407A361" w14:textId="77777777" w:rsidR="00795130" w:rsidRPr="00C40C70" w:rsidRDefault="00795130" w:rsidP="00795130">
      <w:pPr>
        <w:spacing w:before="1"/>
        <w:rPr>
          <w:rFonts w:asciiTheme="minorHAnsi" w:hAnsiTheme="minorHAnsi" w:cs="Arial"/>
          <w:lang w:val="en-GB"/>
        </w:rPr>
      </w:pPr>
    </w:p>
    <w:p w14:paraId="3413828D" w14:textId="4D5531F7" w:rsidR="00795130" w:rsidRPr="00C40C70" w:rsidRDefault="00795130" w:rsidP="00DB16EF">
      <w:pPr>
        <w:pStyle w:val="BodyText"/>
        <w:ind w:left="300" w:right="111"/>
        <w:jc w:val="both"/>
        <w:rPr>
          <w:rFonts w:asciiTheme="minorHAnsi" w:hAnsiTheme="minorHAnsi" w:cs="Arial"/>
          <w:sz w:val="24"/>
          <w:szCs w:val="24"/>
          <w:lang w:val="en-GB"/>
        </w:rPr>
      </w:pPr>
      <w:proofErr w:type="spellStart"/>
      <w:r w:rsidRPr="00C40C70">
        <w:rPr>
          <w:rFonts w:asciiTheme="minorHAnsi" w:hAnsiTheme="minorHAnsi" w:cs="Arial"/>
          <w:sz w:val="24"/>
          <w:szCs w:val="24"/>
          <w:lang w:val="en-GB"/>
        </w:rPr>
        <w:t>A</w:t>
      </w:r>
      <w:r w:rsidR="001844C8" w:rsidRPr="00C40C70">
        <w:rPr>
          <w:rFonts w:asciiTheme="minorHAnsi" w:hAnsiTheme="minorHAnsi" w:cs="Arial"/>
          <w:sz w:val="24"/>
          <w:szCs w:val="24"/>
          <w:lang w:val="en-GB"/>
        </w:rPr>
        <w:t>lternatif</w:t>
      </w:r>
      <w:proofErr w:type="spellEnd"/>
      <w:r w:rsidR="001844C8" w:rsidRPr="00C40C70">
        <w:rPr>
          <w:rFonts w:asciiTheme="minorHAnsi" w:hAnsiTheme="minorHAnsi" w:cs="Arial"/>
          <w:sz w:val="24"/>
          <w:szCs w:val="24"/>
          <w:lang w:val="en-GB"/>
        </w:rPr>
        <w:t xml:space="preserve"> </w:t>
      </w:r>
      <w:r w:rsidRPr="00C40C70">
        <w:rPr>
          <w:rFonts w:asciiTheme="minorHAnsi" w:hAnsiTheme="minorHAnsi" w:cs="Arial"/>
          <w:sz w:val="24"/>
          <w:szCs w:val="24"/>
          <w:lang w:val="en-GB"/>
        </w:rPr>
        <w:t xml:space="preserve">Bank's Board Charter is developed in accordance with the Corporate Governance best practice, Turkish Commercial </w:t>
      </w:r>
      <w:r w:rsidR="00CE704D" w:rsidRPr="00C40C70">
        <w:rPr>
          <w:rFonts w:asciiTheme="minorHAnsi" w:hAnsiTheme="minorHAnsi" w:cs="Arial"/>
          <w:sz w:val="24"/>
          <w:szCs w:val="24"/>
          <w:lang w:val="en-GB"/>
        </w:rPr>
        <w:t xml:space="preserve">Code, </w:t>
      </w:r>
      <w:r w:rsidRPr="00C40C70">
        <w:rPr>
          <w:rFonts w:asciiTheme="minorHAnsi" w:hAnsiTheme="minorHAnsi" w:cs="Arial"/>
          <w:sz w:val="24"/>
          <w:szCs w:val="24"/>
          <w:lang w:val="en-GB"/>
        </w:rPr>
        <w:t>Banking Regulation and Supervision Agency’s (BRSA) Instructions to Banks, Banking Regulation and Supervision Agency’s C</w:t>
      </w:r>
      <w:r w:rsidR="00D5739C" w:rsidRPr="00C40C70">
        <w:rPr>
          <w:rFonts w:asciiTheme="minorHAnsi" w:hAnsiTheme="minorHAnsi" w:cs="Arial"/>
          <w:sz w:val="24"/>
          <w:szCs w:val="24"/>
          <w:lang w:val="en-GB"/>
        </w:rPr>
        <w:t xml:space="preserve">orporate Governance Guidelines </w:t>
      </w:r>
      <w:r w:rsidRPr="00C40C70">
        <w:rPr>
          <w:rFonts w:asciiTheme="minorHAnsi" w:hAnsiTheme="minorHAnsi" w:cs="Arial"/>
          <w:sz w:val="24"/>
          <w:szCs w:val="24"/>
          <w:lang w:val="en-GB"/>
        </w:rPr>
        <w:t xml:space="preserve">and </w:t>
      </w:r>
      <w:proofErr w:type="spellStart"/>
      <w:r w:rsidRPr="00C40C70">
        <w:rPr>
          <w:rFonts w:asciiTheme="minorHAnsi" w:hAnsiTheme="minorHAnsi" w:cs="Arial"/>
          <w:sz w:val="24"/>
          <w:szCs w:val="24"/>
          <w:lang w:val="en-GB"/>
        </w:rPr>
        <w:t>A</w:t>
      </w:r>
      <w:r w:rsidR="001844C8" w:rsidRPr="00C40C70">
        <w:rPr>
          <w:rFonts w:asciiTheme="minorHAnsi" w:hAnsiTheme="minorHAnsi" w:cs="Arial"/>
          <w:sz w:val="24"/>
          <w:szCs w:val="24"/>
          <w:lang w:val="en-GB"/>
        </w:rPr>
        <w:t>lternatif</w:t>
      </w:r>
      <w:proofErr w:type="spellEnd"/>
      <w:r w:rsidR="001844C8" w:rsidRPr="00C40C70">
        <w:rPr>
          <w:rFonts w:asciiTheme="minorHAnsi" w:hAnsiTheme="minorHAnsi" w:cs="Arial"/>
          <w:sz w:val="24"/>
          <w:szCs w:val="24"/>
          <w:lang w:val="en-GB"/>
        </w:rPr>
        <w:t xml:space="preserve"> </w:t>
      </w:r>
      <w:r w:rsidRPr="00C40C70">
        <w:rPr>
          <w:rFonts w:asciiTheme="minorHAnsi" w:hAnsiTheme="minorHAnsi" w:cs="Arial"/>
          <w:sz w:val="24"/>
          <w:szCs w:val="24"/>
          <w:lang w:val="en-GB"/>
        </w:rPr>
        <w:t>Bank's Articles of Association.</w:t>
      </w:r>
    </w:p>
    <w:p w14:paraId="6B842B8B" w14:textId="77777777" w:rsidR="00795130" w:rsidRPr="00C40C70" w:rsidRDefault="00795130" w:rsidP="00795130">
      <w:pPr>
        <w:spacing w:before="1"/>
        <w:rPr>
          <w:rFonts w:asciiTheme="minorHAnsi" w:hAnsiTheme="minorHAnsi" w:cs="Arial"/>
          <w:lang w:val="en-GB"/>
        </w:rPr>
      </w:pPr>
    </w:p>
    <w:p w14:paraId="488768E9" w14:textId="77777777" w:rsidR="00795130" w:rsidRPr="00C40C70" w:rsidRDefault="00795130" w:rsidP="00795130">
      <w:pPr>
        <w:pStyle w:val="BodyText"/>
        <w:ind w:left="314" w:right="55"/>
        <w:jc w:val="both"/>
        <w:rPr>
          <w:rFonts w:asciiTheme="minorHAnsi" w:hAnsiTheme="minorHAnsi" w:cs="Arial"/>
          <w:sz w:val="24"/>
          <w:szCs w:val="24"/>
          <w:lang w:val="en-GB"/>
        </w:rPr>
      </w:pPr>
      <w:r w:rsidRPr="00C40C70">
        <w:rPr>
          <w:rFonts w:asciiTheme="minorHAnsi" w:hAnsiTheme="minorHAnsi" w:cs="Arial"/>
          <w:sz w:val="24"/>
          <w:szCs w:val="24"/>
          <w:lang w:val="en-GB"/>
        </w:rPr>
        <w:t>In the event of conflict between the Board Charter and Articles of Association then the latter's requirements shall prevail.</w:t>
      </w:r>
    </w:p>
    <w:p w14:paraId="0DD07E67" w14:textId="77777777" w:rsidR="00795130" w:rsidRPr="00C40C70" w:rsidRDefault="00795130" w:rsidP="00795130">
      <w:pPr>
        <w:rPr>
          <w:rFonts w:asciiTheme="minorHAnsi" w:hAnsiTheme="minorHAnsi" w:cs="Arial"/>
          <w:lang w:val="en-GB"/>
        </w:rPr>
      </w:pPr>
    </w:p>
    <w:p w14:paraId="128DDB09" w14:textId="77777777" w:rsidR="00795130" w:rsidRPr="00C40C70" w:rsidRDefault="00795130" w:rsidP="00795130">
      <w:pPr>
        <w:pStyle w:val="BodyText"/>
        <w:ind w:left="300" w:right="111"/>
        <w:jc w:val="both"/>
        <w:rPr>
          <w:rFonts w:asciiTheme="minorHAnsi" w:hAnsiTheme="minorHAnsi" w:cs="Arial"/>
          <w:sz w:val="24"/>
          <w:szCs w:val="24"/>
          <w:lang w:val="en-GB"/>
        </w:rPr>
      </w:pPr>
      <w:r w:rsidRPr="00C40C70">
        <w:rPr>
          <w:rFonts w:asciiTheme="minorHAnsi" w:hAnsiTheme="minorHAnsi" w:cs="Arial"/>
          <w:sz w:val="24"/>
          <w:szCs w:val="24"/>
          <w:lang w:val="en-GB"/>
        </w:rPr>
        <w:t>This Charter may be amended by a majority vote cast by the members of the Board present at any valid and quorum-compliant meeting, on condition that the proposed amendment or amendments should not contradict with the Bank's Articles of Association (unless any such articles are amended by an extraordinary Annual General Meeting) and the applicable laws and regulations referred to above.</w:t>
      </w:r>
    </w:p>
    <w:p w14:paraId="6718A2C9" w14:textId="77777777" w:rsidR="00795130" w:rsidRPr="00C40C70" w:rsidRDefault="00795130" w:rsidP="00795130">
      <w:pPr>
        <w:pStyle w:val="BodyText"/>
        <w:ind w:left="300" w:right="111"/>
        <w:jc w:val="both"/>
        <w:rPr>
          <w:rFonts w:asciiTheme="minorHAnsi" w:hAnsiTheme="minorHAnsi" w:cs="Arial"/>
          <w:sz w:val="24"/>
          <w:szCs w:val="24"/>
          <w:lang w:val="en-GB"/>
        </w:rPr>
      </w:pPr>
    </w:p>
    <w:p w14:paraId="3729F3E7" w14:textId="77777777" w:rsidR="00795130" w:rsidRPr="00C40C70" w:rsidRDefault="00795130" w:rsidP="00795130">
      <w:pPr>
        <w:pStyle w:val="BodyText"/>
        <w:ind w:left="300" w:right="111"/>
        <w:jc w:val="both"/>
        <w:rPr>
          <w:rFonts w:asciiTheme="minorHAnsi" w:hAnsiTheme="minorHAnsi" w:cs="Arial"/>
          <w:sz w:val="24"/>
          <w:szCs w:val="24"/>
          <w:lang w:val="en-GB"/>
        </w:rPr>
      </w:pPr>
    </w:p>
    <w:p w14:paraId="5F7EBA8F" w14:textId="77777777" w:rsidR="00210855" w:rsidRPr="00C40C70" w:rsidRDefault="00210855" w:rsidP="00425850">
      <w:pPr>
        <w:pStyle w:val="Heading4"/>
        <w:numPr>
          <w:ilvl w:val="0"/>
          <w:numId w:val="33"/>
        </w:numPr>
        <w:rPr>
          <w:rFonts w:asciiTheme="minorHAnsi" w:hAnsiTheme="minorHAnsi"/>
          <w:sz w:val="24"/>
          <w:szCs w:val="24"/>
          <w:lang w:val="en-GB"/>
        </w:rPr>
      </w:pPr>
      <w:r w:rsidRPr="00C40C70">
        <w:rPr>
          <w:rFonts w:asciiTheme="minorHAnsi" w:hAnsiTheme="minorHAnsi"/>
          <w:sz w:val="24"/>
          <w:szCs w:val="24"/>
          <w:lang w:val="en-GB"/>
        </w:rPr>
        <w:t>Board Meetings</w:t>
      </w:r>
    </w:p>
    <w:p w14:paraId="1BC7F165" w14:textId="77777777" w:rsidR="00210855" w:rsidRPr="00C40C70" w:rsidRDefault="00210855" w:rsidP="00210855">
      <w:pPr>
        <w:spacing w:before="17"/>
        <w:rPr>
          <w:rFonts w:asciiTheme="minorHAnsi" w:hAnsiTheme="minorHAnsi" w:cs="Arial"/>
          <w:lang w:val="en-GB"/>
        </w:rPr>
      </w:pPr>
    </w:p>
    <w:p w14:paraId="60846351" w14:textId="77777777" w:rsidR="00210855" w:rsidRPr="00C40C70" w:rsidRDefault="00210855" w:rsidP="00210855">
      <w:pPr>
        <w:pStyle w:val="Heading4"/>
        <w:numPr>
          <w:ilvl w:val="1"/>
          <w:numId w:val="4"/>
        </w:numPr>
        <w:tabs>
          <w:tab w:val="left" w:pos="663"/>
          <w:tab w:val="left" w:pos="1134"/>
        </w:tabs>
        <w:ind w:left="663" w:firstLine="46"/>
        <w:rPr>
          <w:rFonts w:asciiTheme="minorHAnsi" w:hAnsiTheme="minorHAnsi" w:cs="Arial"/>
          <w:b w:val="0"/>
          <w:bCs w:val="0"/>
          <w:sz w:val="24"/>
          <w:szCs w:val="24"/>
          <w:lang w:val="en-GB"/>
        </w:rPr>
      </w:pPr>
      <w:bookmarkStart w:id="4" w:name="_TOC_250033"/>
      <w:r w:rsidRPr="00C40C70">
        <w:rPr>
          <w:rFonts w:asciiTheme="minorHAnsi" w:hAnsiTheme="minorHAnsi" w:cs="Arial"/>
          <w:sz w:val="24"/>
          <w:szCs w:val="24"/>
          <w:lang w:val="en-GB"/>
        </w:rPr>
        <w:t>Venue</w:t>
      </w:r>
      <w:bookmarkEnd w:id="4"/>
    </w:p>
    <w:p w14:paraId="51E2FA09" w14:textId="77777777" w:rsidR="00210855" w:rsidRPr="00C40C70" w:rsidRDefault="00210855" w:rsidP="00210855">
      <w:pPr>
        <w:spacing w:before="3"/>
        <w:rPr>
          <w:rFonts w:asciiTheme="minorHAnsi" w:hAnsiTheme="minorHAnsi" w:cs="Arial"/>
          <w:lang w:val="en-GB"/>
        </w:rPr>
      </w:pPr>
    </w:p>
    <w:p w14:paraId="0B9EFC6C" w14:textId="0F1F1FE6" w:rsidR="008D7A24" w:rsidRPr="00C40C70" w:rsidRDefault="00210855" w:rsidP="00210855">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Board of Directors shall hold its meetings </w:t>
      </w:r>
      <w:r w:rsidR="00A72A7D" w:rsidRPr="00C40C70">
        <w:rPr>
          <w:rFonts w:asciiTheme="minorHAnsi" w:eastAsia="Arial" w:hAnsiTheme="minorHAnsi" w:cs="Arial"/>
          <w:sz w:val="24"/>
          <w:szCs w:val="24"/>
          <w:lang w:val="en-GB"/>
        </w:rPr>
        <w:t xml:space="preserve">at </w:t>
      </w:r>
      <w:r w:rsidR="008D7A24" w:rsidRPr="00C40C70">
        <w:rPr>
          <w:rFonts w:asciiTheme="minorHAnsi" w:eastAsia="Arial" w:hAnsiTheme="minorHAnsi" w:cs="Arial"/>
          <w:sz w:val="24"/>
          <w:szCs w:val="24"/>
          <w:lang w:val="en-GB"/>
        </w:rPr>
        <w:t>a</w:t>
      </w:r>
      <w:r w:rsidR="00A72A7D" w:rsidRPr="00C40C70">
        <w:rPr>
          <w:rFonts w:asciiTheme="minorHAnsi" w:eastAsia="Arial" w:hAnsiTheme="minorHAnsi" w:cs="Arial"/>
          <w:sz w:val="24"/>
          <w:szCs w:val="24"/>
          <w:lang w:val="en-GB"/>
        </w:rPr>
        <w:t xml:space="preserve">ny </w:t>
      </w:r>
      <w:r w:rsidR="008D7A24" w:rsidRPr="00C40C70">
        <w:rPr>
          <w:rFonts w:asciiTheme="minorHAnsi" w:eastAsia="Arial" w:hAnsiTheme="minorHAnsi" w:cs="Arial"/>
          <w:sz w:val="24"/>
          <w:szCs w:val="24"/>
          <w:lang w:val="en-GB"/>
        </w:rPr>
        <w:t xml:space="preserve">location </w:t>
      </w:r>
      <w:r w:rsidR="00A72A7D" w:rsidRPr="00C40C70">
        <w:rPr>
          <w:rFonts w:asciiTheme="minorHAnsi" w:eastAsia="Arial" w:hAnsiTheme="minorHAnsi" w:cs="Arial"/>
          <w:sz w:val="24"/>
          <w:szCs w:val="24"/>
          <w:lang w:val="en-GB"/>
        </w:rPr>
        <w:t>chosen</w:t>
      </w:r>
      <w:r w:rsidR="008D7A24" w:rsidRPr="00C40C70">
        <w:rPr>
          <w:rFonts w:asciiTheme="minorHAnsi" w:eastAsia="Arial" w:hAnsiTheme="minorHAnsi" w:cs="Arial"/>
          <w:sz w:val="24"/>
          <w:szCs w:val="24"/>
          <w:lang w:val="en-GB"/>
        </w:rPr>
        <w:t xml:space="preserve"> </w:t>
      </w:r>
      <w:r w:rsidR="00A72A7D" w:rsidRPr="00C40C70">
        <w:rPr>
          <w:rFonts w:asciiTheme="minorHAnsi" w:eastAsia="Arial" w:hAnsiTheme="minorHAnsi" w:cs="Arial"/>
          <w:sz w:val="24"/>
          <w:szCs w:val="24"/>
          <w:lang w:val="en-GB"/>
        </w:rPr>
        <w:t>by the Board</w:t>
      </w:r>
      <w:r w:rsidR="008D7A24"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upon in</w:t>
      </w:r>
      <w:r w:rsidR="00051B1B">
        <w:rPr>
          <w:rFonts w:asciiTheme="minorHAnsi" w:eastAsia="Arial" w:hAnsiTheme="minorHAnsi" w:cs="Arial"/>
          <w:sz w:val="24"/>
          <w:szCs w:val="24"/>
          <w:lang w:val="en-GB"/>
        </w:rPr>
        <w:t xml:space="preserve">vitation of the Chairman or Vice Chairman </w:t>
      </w:r>
      <w:r w:rsidRPr="00C40C70">
        <w:rPr>
          <w:rFonts w:asciiTheme="minorHAnsi" w:eastAsia="Arial" w:hAnsiTheme="minorHAnsi" w:cs="Arial"/>
          <w:sz w:val="24"/>
          <w:szCs w:val="24"/>
          <w:lang w:val="en-GB"/>
        </w:rPr>
        <w:t>or upon the request of another member of the Board</w:t>
      </w:r>
      <w:r w:rsidR="008D7A24" w:rsidRPr="00C40C70">
        <w:rPr>
          <w:rFonts w:asciiTheme="minorHAnsi" w:eastAsia="Arial" w:hAnsiTheme="minorHAnsi" w:cs="Arial"/>
          <w:sz w:val="24"/>
          <w:szCs w:val="24"/>
          <w:lang w:val="en-GB"/>
        </w:rPr>
        <w:t xml:space="preserve"> approved by the Chairman</w:t>
      </w:r>
      <w:r w:rsidRPr="00C40C70">
        <w:rPr>
          <w:rFonts w:asciiTheme="minorHAnsi" w:eastAsia="Arial" w:hAnsiTheme="minorHAnsi" w:cs="Arial"/>
          <w:sz w:val="24"/>
          <w:szCs w:val="24"/>
          <w:lang w:val="en-GB"/>
        </w:rPr>
        <w:t>.</w:t>
      </w:r>
      <w:r w:rsidR="008D7A24" w:rsidRPr="00C40C70">
        <w:rPr>
          <w:rFonts w:asciiTheme="minorHAnsi" w:eastAsia="Arial" w:hAnsiTheme="minorHAnsi" w:cs="Arial"/>
          <w:sz w:val="24"/>
          <w:szCs w:val="24"/>
          <w:lang w:val="en-GB"/>
        </w:rPr>
        <w:t xml:space="preserve"> </w:t>
      </w:r>
    </w:p>
    <w:p w14:paraId="6D4663D8" w14:textId="77777777" w:rsidR="008D7A24" w:rsidRPr="00C40C70" w:rsidRDefault="008D7A24" w:rsidP="008D7A24">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4071408B" w14:textId="77777777" w:rsidR="007D4DE5" w:rsidRPr="00C40C70" w:rsidRDefault="008D7A24" w:rsidP="008D7A24">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Members may participate </w:t>
      </w:r>
      <w:r w:rsidR="001F6F60" w:rsidRPr="00C40C70">
        <w:rPr>
          <w:rFonts w:asciiTheme="minorHAnsi" w:eastAsia="Arial" w:hAnsiTheme="minorHAnsi" w:cs="Arial"/>
          <w:sz w:val="24"/>
          <w:szCs w:val="24"/>
          <w:lang w:val="en-GB"/>
        </w:rPr>
        <w:t>by conference call or video conf</w:t>
      </w:r>
      <w:r w:rsidR="00957618" w:rsidRPr="00C40C70">
        <w:rPr>
          <w:rFonts w:asciiTheme="minorHAnsi" w:eastAsia="Arial" w:hAnsiTheme="minorHAnsi" w:cs="Arial"/>
          <w:sz w:val="24"/>
          <w:szCs w:val="24"/>
          <w:lang w:val="en-GB"/>
        </w:rPr>
        <w:t>erence.</w:t>
      </w:r>
    </w:p>
    <w:p w14:paraId="53C5DDB3" w14:textId="77777777" w:rsidR="008D7A24" w:rsidRPr="00C40C70" w:rsidRDefault="008D7A24" w:rsidP="008D7A24">
      <w:pPr>
        <w:pStyle w:val="ListParagraph"/>
        <w:rPr>
          <w:rFonts w:asciiTheme="minorHAnsi" w:eastAsia="Arial" w:hAnsiTheme="minorHAnsi" w:cs="Arial"/>
          <w:sz w:val="24"/>
          <w:szCs w:val="24"/>
          <w:lang w:val="en-GB"/>
        </w:rPr>
      </w:pPr>
    </w:p>
    <w:p w14:paraId="68D7079F" w14:textId="77777777" w:rsidR="008D7A24" w:rsidRPr="00C40C70" w:rsidRDefault="008D7A24" w:rsidP="008D7A24">
      <w:pPr>
        <w:pStyle w:val="Heading4"/>
        <w:numPr>
          <w:ilvl w:val="1"/>
          <w:numId w:val="4"/>
        </w:numPr>
        <w:tabs>
          <w:tab w:val="left" w:pos="663"/>
          <w:tab w:val="left" w:pos="1134"/>
        </w:tabs>
        <w:ind w:left="663" w:firstLine="46"/>
        <w:rPr>
          <w:rFonts w:asciiTheme="minorHAnsi" w:hAnsiTheme="minorHAnsi" w:cs="Arial"/>
          <w:sz w:val="24"/>
          <w:szCs w:val="24"/>
          <w:lang w:val="en-GB"/>
        </w:rPr>
      </w:pPr>
      <w:bookmarkStart w:id="5" w:name="_TOC_250032"/>
      <w:r w:rsidRPr="00C40C70">
        <w:rPr>
          <w:rFonts w:asciiTheme="minorHAnsi" w:hAnsiTheme="minorHAnsi" w:cs="Arial"/>
          <w:sz w:val="24"/>
          <w:szCs w:val="24"/>
          <w:lang w:val="en-GB"/>
        </w:rPr>
        <w:t>Frequency</w:t>
      </w:r>
      <w:bookmarkEnd w:id="5"/>
    </w:p>
    <w:p w14:paraId="1C4C58AC" w14:textId="77777777" w:rsidR="008D7A24" w:rsidRPr="00C40C70" w:rsidRDefault="008D7A24" w:rsidP="008D7A24">
      <w:pPr>
        <w:spacing w:before="17"/>
        <w:rPr>
          <w:rFonts w:asciiTheme="minorHAnsi" w:hAnsiTheme="minorHAnsi" w:cs="Arial"/>
          <w:lang w:val="en-GB"/>
        </w:rPr>
      </w:pPr>
    </w:p>
    <w:p w14:paraId="37F28644" w14:textId="586AA0E7" w:rsidR="008D7A24" w:rsidRPr="00C40C70" w:rsidRDefault="008D7A24" w:rsidP="008D7A24">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In line with the </w:t>
      </w:r>
      <w:proofErr w:type="spellStart"/>
      <w:r w:rsidRPr="00C40C70">
        <w:rPr>
          <w:rFonts w:asciiTheme="minorHAnsi" w:eastAsia="Arial" w:hAnsiTheme="minorHAnsi" w:cs="Arial"/>
          <w:sz w:val="24"/>
          <w:szCs w:val="24"/>
          <w:lang w:val="en-GB"/>
        </w:rPr>
        <w:t>A</w:t>
      </w:r>
      <w:r w:rsidR="001844C8" w:rsidRPr="00C40C70">
        <w:rPr>
          <w:rFonts w:asciiTheme="minorHAnsi" w:eastAsia="Arial" w:hAnsiTheme="minorHAnsi" w:cs="Arial"/>
          <w:sz w:val="24"/>
          <w:szCs w:val="24"/>
          <w:lang w:val="en-GB"/>
        </w:rPr>
        <w:t>lternatif</w:t>
      </w:r>
      <w:proofErr w:type="spellEnd"/>
      <w:r w:rsidR="001844C8"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 xml:space="preserve">Bank's Articles of Association, </w:t>
      </w:r>
      <w:r w:rsidR="007219D1" w:rsidRPr="00C40C70">
        <w:rPr>
          <w:rFonts w:asciiTheme="minorHAnsi" w:eastAsia="Arial" w:hAnsiTheme="minorHAnsi" w:cs="Arial"/>
          <w:sz w:val="24"/>
          <w:szCs w:val="24"/>
          <w:lang w:val="en-GB"/>
        </w:rPr>
        <w:t>at least six Board meetings (minimum once every two months) shall be held during each financial year</w:t>
      </w:r>
      <w:r w:rsidR="003D0F9B"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Board meetings are scheduled in the Board Calendar according to key events and coinciding with financial period closures of the Bank.</w:t>
      </w:r>
    </w:p>
    <w:p w14:paraId="6E15B8FD" w14:textId="77777777" w:rsidR="00E82DEC" w:rsidRPr="00C40C70" w:rsidRDefault="00E82DEC" w:rsidP="00E82DEC">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5266BD64" w14:textId="77777777" w:rsidR="00E82DEC" w:rsidRPr="00C40C70" w:rsidRDefault="001F6F60" w:rsidP="00E82DEC">
      <w:pPr>
        <w:pStyle w:val="Heading4"/>
        <w:numPr>
          <w:ilvl w:val="1"/>
          <w:numId w:val="4"/>
        </w:numPr>
        <w:tabs>
          <w:tab w:val="left" w:pos="663"/>
          <w:tab w:val="left" w:pos="1134"/>
        </w:tabs>
        <w:ind w:left="663" w:firstLine="46"/>
        <w:rPr>
          <w:rFonts w:asciiTheme="minorHAnsi" w:hAnsiTheme="minorHAnsi" w:cs="Arial"/>
          <w:sz w:val="24"/>
          <w:szCs w:val="24"/>
          <w:lang w:val="en-GB"/>
        </w:rPr>
      </w:pPr>
      <w:r w:rsidRPr="00C40C70">
        <w:rPr>
          <w:rFonts w:asciiTheme="minorHAnsi" w:hAnsiTheme="minorHAnsi" w:cs="Arial"/>
          <w:sz w:val="24"/>
          <w:szCs w:val="24"/>
          <w:lang w:val="en-GB"/>
        </w:rPr>
        <w:t>Corporate Affairs Manager</w:t>
      </w:r>
    </w:p>
    <w:p w14:paraId="4A7C8C5B" w14:textId="77777777" w:rsidR="00E82DEC" w:rsidRPr="00C40C70" w:rsidRDefault="00E82DEC" w:rsidP="00E82DEC">
      <w:pPr>
        <w:spacing w:before="2"/>
        <w:rPr>
          <w:rFonts w:asciiTheme="minorHAnsi" w:hAnsiTheme="minorHAnsi" w:cs="Arial"/>
          <w:lang w:val="en-GB"/>
        </w:rPr>
      </w:pPr>
    </w:p>
    <w:p w14:paraId="27214F89" w14:textId="77777777" w:rsidR="00E82DEC" w:rsidRPr="00C40C70" w:rsidRDefault="00E82DEC" w:rsidP="00E82DEC">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w:t>
      </w:r>
      <w:r w:rsidR="00957618" w:rsidRPr="00C40C70">
        <w:rPr>
          <w:rFonts w:asciiTheme="minorHAnsi" w:eastAsia="Arial" w:hAnsiTheme="minorHAnsi" w:cs="Arial"/>
          <w:sz w:val="24"/>
          <w:szCs w:val="24"/>
          <w:lang w:val="en-GB"/>
        </w:rPr>
        <w:t>Corporate Affairs Manager</w:t>
      </w:r>
      <w:r w:rsidRPr="00C40C70">
        <w:rPr>
          <w:rFonts w:asciiTheme="minorHAnsi" w:eastAsia="Arial" w:hAnsiTheme="minorHAnsi" w:cs="Arial"/>
          <w:sz w:val="24"/>
          <w:szCs w:val="24"/>
          <w:lang w:val="en-GB"/>
        </w:rPr>
        <w:t xml:space="preserve"> may only be appointed and removed by a Board resolution.</w:t>
      </w:r>
    </w:p>
    <w:p w14:paraId="43F4F164" w14:textId="77777777" w:rsidR="00E82DEC" w:rsidRPr="00C40C70" w:rsidRDefault="00E82DEC" w:rsidP="00E82DEC">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26DD7321" w14:textId="77777777" w:rsidR="00E82DEC" w:rsidRPr="00C40C70" w:rsidRDefault="00E82DEC" w:rsidP="00E30155">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The Board determines the incumbent's scope of work and remuneration. The Secretary is responsible for maintaining and safekeeping Board documentation and for the distribution of Board meeting agendas, invitations, other required documentation, and the distribution of Board meeting minutes and resolutions.</w:t>
      </w:r>
    </w:p>
    <w:p w14:paraId="18967EC0" w14:textId="77777777" w:rsidR="00E82DEC" w:rsidRPr="00C40C70" w:rsidRDefault="00E82DEC" w:rsidP="00E82DEC">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60894358" w14:textId="77777777" w:rsidR="00E82DEC" w:rsidRPr="00C40C70" w:rsidRDefault="00E82DEC" w:rsidP="00E82DEC">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Under the direction of the Chairman, the </w:t>
      </w:r>
      <w:r w:rsidR="00957618" w:rsidRPr="00C40C70">
        <w:rPr>
          <w:rFonts w:asciiTheme="minorHAnsi" w:eastAsia="Arial" w:hAnsiTheme="minorHAnsi" w:cs="Arial"/>
          <w:sz w:val="24"/>
          <w:szCs w:val="24"/>
          <w:lang w:val="en-GB"/>
        </w:rPr>
        <w:t>Corporate Affairs Manager</w:t>
      </w:r>
      <w:r w:rsidRPr="00C40C70">
        <w:rPr>
          <w:rFonts w:asciiTheme="minorHAnsi" w:eastAsia="Arial" w:hAnsiTheme="minorHAnsi" w:cs="Arial"/>
          <w:sz w:val="24"/>
          <w:szCs w:val="24"/>
          <w:lang w:val="en-GB"/>
        </w:rPr>
        <w:t xml:space="preserve"> shall also be in charge of ensuring timely access to information and coordination among the Board members as well as between the Board and other stakeholders, management and employees.</w:t>
      </w:r>
    </w:p>
    <w:p w14:paraId="0CE97EA2" w14:textId="77777777" w:rsidR="00E82DEC" w:rsidRPr="00C40C70" w:rsidRDefault="00E82DEC" w:rsidP="00E82DEC">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74ABC365" w14:textId="77777777" w:rsidR="00E82DEC" w:rsidRPr="00C40C70" w:rsidRDefault="00E82DEC" w:rsidP="00E82DEC">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noProof/>
          <w:sz w:val="24"/>
          <w:szCs w:val="24"/>
          <w:lang w:val="en-GB" w:eastAsia="en-GB"/>
        </w:rPr>
        <mc:AlternateContent>
          <mc:Choice Requires="wpg">
            <w:drawing>
              <wp:anchor distT="0" distB="0" distL="114300" distR="114300" simplePos="0" relativeHeight="251656704" behindDoc="1" locked="0" layoutInCell="1" allowOverlap="1" wp14:anchorId="3F57470D" wp14:editId="124D9385">
                <wp:simplePos x="0" y="0"/>
                <wp:positionH relativeFrom="page">
                  <wp:posOffset>9025890</wp:posOffset>
                </wp:positionH>
                <wp:positionV relativeFrom="paragraph">
                  <wp:posOffset>1905</wp:posOffset>
                </wp:positionV>
                <wp:extent cx="75565" cy="177165"/>
                <wp:effectExtent l="0" t="1905" r="4445" b="1905"/>
                <wp:wrapNone/>
                <wp:docPr id="232"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 cy="177165"/>
                          <a:chOff x="14214" y="3"/>
                          <a:chExt cx="119" cy="279"/>
                        </a:xfrm>
                      </wpg:grpSpPr>
                      <wps:wsp>
                        <wps:cNvPr id="233" name="Freeform 214"/>
                        <wps:cNvSpPr>
                          <a:spLocks/>
                        </wps:cNvSpPr>
                        <wps:spPr bwMode="auto">
                          <a:xfrm>
                            <a:off x="14214" y="3"/>
                            <a:ext cx="119" cy="279"/>
                          </a:xfrm>
                          <a:custGeom>
                            <a:avLst/>
                            <a:gdLst>
                              <a:gd name="T0" fmla="+- 0 14214 14214"/>
                              <a:gd name="T1" fmla="*/ T0 w 119"/>
                              <a:gd name="T2" fmla="+- 0 3 3"/>
                              <a:gd name="T3" fmla="*/ 3 h 279"/>
                              <a:gd name="T4" fmla="+- 0 14333 14214"/>
                              <a:gd name="T5" fmla="*/ T4 w 119"/>
                              <a:gd name="T6" fmla="+- 0 3 3"/>
                              <a:gd name="T7" fmla="*/ 3 h 279"/>
                              <a:gd name="T8" fmla="+- 0 14333 14214"/>
                              <a:gd name="T9" fmla="*/ T8 w 119"/>
                              <a:gd name="T10" fmla="+- 0 283 3"/>
                              <a:gd name="T11" fmla="*/ 283 h 279"/>
                              <a:gd name="T12" fmla="+- 0 14214 14214"/>
                              <a:gd name="T13" fmla="*/ T12 w 119"/>
                              <a:gd name="T14" fmla="+- 0 283 3"/>
                              <a:gd name="T15" fmla="*/ 283 h 279"/>
                              <a:gd name="T16" fmla="+- 0 14214 14214"/>
                              <a:gd name="T17" fmla="*/ T16 w 119"/>
                              <a:gd name="T18" fmla="+- 0 3 3"/>
                              <a:gd name="T19" fmla="*/ 3 h 279"/>
                            </a:gdLst>
                            <a:ahLst/>
                            <a:cxnLst>
                              <a:cxn ang="0">
                                <a:pos x="T1" y="T3"/>
                              </a:cxn>
                              <a:cxn ang="0">
                                <a:pos x="T5" y="T7"/>
                              </a:cxn>
                              <a:cxn ang="0">
                                <a:pos x="T9" y="T11"/>
                              </a:cxn>
                              <a:cxn ang="0">
                                <a:pos x="T13" y="T15"/>
                              </a:cxn>
                              <a:cxn ang="0">
                                <a:pos x="T17" y="T19"/>
                              </a:cxn>
                            </a:cxnLst>
                            <a:rect l="0" t="0" r="r" b="b"/>
                            <a:pathLst>
                              <a:path w="119" h="279">
                                <a:moveTo>
                                  <a:pt x="0" y="0"/>
                                </a:moveTo>
                                <a:lnTo>
                                  <a:pt x="119" y="0"/>
                                </a:lnTo>
                                <a:lnTo>
                                  <a:pt x="119" y="280"/>
                                </a:lnTo>
                                <a:lnTo>
                                  <a:pt x="0" y="280"/>
                                </a:lnTo>
                                <a:lnTo>
                                  <a:pt x="0"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E8AAD" id="Group 213" o:spid="_x0000_s1026" style="position:absolute;margin-left:710.7pt;margin-top:.15pt;width:5.95pt;height:13.95pt;z-index:-251659776;mso-position-horizontal-relative:page" coordorigin="14214,3" coordsize="11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">
                <v:shape id="Freeform 214" o:spid="_x0000_s1027" style="position:absolute;left:14214;top:3;width:119;height:279;visibility:visible;mso-wrap-style:square;v-text-anchor:top" coordsize="119,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dacIA&#10;AADcAAAADwAAAGRycy9kb3ducmV2LnhtbESPQWvCQBSE7wX/w/IEb3VjAlKiq4hoLb0ZFTw+ss9k&#10;Mfs2ZLcm/fddQehxmJlvmOV6sI14UOeNYwWzaQKCuHTacKXgfNq/f4DwAVlj45gU/JKH9Wr0tsRc&#10;u56P9ChCJSKEfY4K6hDaXEpf1mTRT11LHL2b6yyGKLtK6g77CLeNTJNkLi0ajgs1trStqbwXP1ZB&#10;9c37cCVTcJb05vPSHHZFykpNxsNmASLQEP7Dr/aXVpBmGTz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Z1pwgAAANwAAAAPAAAAAAAAAAAAAAAAAJgCAABkcnMvZG93&#10;bnJldi54bWxQSwUGAAAAAAQABAD1AAAAhwMAAAAA&#10;" path="m,l119,r,280l,280,,xe" fillcolor="#ededed" stroked="f">
                  <v:path arrowok="t" o:connecttype="custom" o:connectlocs="0,3;119,3;119,283;0,283;0,3" o:connectangles="0,0,0,0,0"/>
                </v:shape>
                <w10:wrap anchorx="page"/>
              </v:group>
            </w:pict>
          </mc:Fallback>
        </mc:AlternateContent>
      </w:r>
      <w:r w:rsidRPr="00C40C70">
        <w:rPr>
          <w:rFonts w:asciiTheme="minorHAnsi" w:eastAsia="Arial" w:hAnsiTheme="minorHAnsi" w:cs="Arial"/>
          <w:sz w:val="24"/>
          <w:szCs w:val="24"/>
          <w:lang w:val="en-GB"/>
        </w:rPr>
        <w:t xml:space="preserve">The </w:t>
      </w:r>
      <w:r w:rsidR="00957618" w:rsidRPr="00C40C70">
        <w:rPr>
          <w:rFonts w:asciiTheme="minorHAnsi" w:eastAsia="Arial" w:hAnsiTheme="minorHAnsi" w:cs="Arial"/>
          <w:sz w:val="24"/>
          <w:szCs w:val="24"/>
          <w:lang w:val="en-GB"/>
        </w:rPr>
        <w:t>Corporate Affairs Manager</w:t>
      </w:r>
      <w:r w:rsidRPr="00C40C70">
        <w:rPr>
          <w:rFonts w:asciiTheme="minorHAnsi" w:eastAsia="Arial" w:hAnsiTheme="minorHAnsi" w:cs="Arial"/>
          <w:sz w:val="24"/>
          <w:szCs w:val="24"/>
          <w:lang w:val="en-GB"/>
        </w:rPr>
        <w:t xml:space="preserve"> is also responsible for providing orientation material and scheduling orientation sessions for new Board members.</w:t>
      </w:r>
    </w:p>
    <w:p w14:paraId="7C7402E2" w14:textId="77777777" w:rsidR="003D0F9B" w:rsidRPr="00C40C70" w:rsidRDefault="003D0F9B" w:rsidP="003D0F9B">
      <w:pPr>
        <w:pStyle w:val="ListParagraph"/>
        <w:rPr>
          <w:rFonts w:asciiTheme="minorHAnsi" w:eastAsia="Arial" w:hAnsiTheme="minorHAnsi" w:cs="Arial"/>
          <w:sz w:val="24"/>
          <w:szCs w:val="24"/>
          <w:lang w:val="en-GB"/>
        </w:rPr>
      </w:pPr>
    </w:p>
    <w:p w14:paraId="099F886C" w14:textId="77777777" w:rsidR="003D0F9B" w:rsidRPr="00C40C70" w:rsidRDefault="003D0F9B" w:rsidP="00E82DEC">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Secretary is responsible for </w:t>
      </w:r>
      <w:r w:rsidR="00957618" w:rsidRPr="00C40C70">
        <w:rPr>
          <w:rFonts w:asciiTheme="minorHAnsi" w:eastAsia="Arial" w:hAnsiTheme="minorHAnsi" w:cs="Arial"/>
          <w:sz w:val="24"/>
          <w:szCs w:val="24"/>
          <w:lang w:val="en-GB"/>
        </w:rPr>
        <w:t>drafting the meeting agenda.</w:t>
      </w:r>
    </w:p>
    <w:p w14:paraId="0D79E72B" w14:textId="77777777" w:rsidR="001424AC" w:rsidRPr="00C40C70" w:rsidRDefault="001424AC" w:rsidP="001F6F60">
      <w:pPr>
        <w:pStyle w:val="ListParagraph"/>
        <w:rPr>
          <w:rFonts w:asciiTheme="minorHAnsi" w:eastAsia="Arial" w:hAnsiTheme="minorHAnsi" w:cs="Arial"/>
          <w:sz w:val="24"/>
          <w:szCs w:val="24"/>
          <w:lang w:val="en-GB"/>
        </w:rPr>
      </w:pPr>
    </w:p>
    <w:p w14:paraId="18A62408" w14:textId="77777777" w:rsidR="00E82DEC" w:rsidRPr="00C40C70" w:rsidRDefault="00E82DEC" w:rsidP="00E82DEC">
      <w:pPr>
        <w:pStyle w:val="Heading4"/>
        <w:numPr>
          <w:ilvl w:val="1"/>
          <w:numId w:val="4"/>
        </w:numPr>
        <w:tabs>
          <w:tab w:val="left" w:pos="663"/>
          <w:tab w:val="left" w:pos="1134"/>
        </w:tabs>
        <w:ind w:left="663" w:firstLine="46"/>
        <w:rPr>
          <w:rFonts w:asciiTheme="minorHAnsi" w:hAnsiTheme="minorHAnsi" w:cs="Arial"/>
          <w:sz w:val="24"/>
          <w:szCs w:val="24"/>
          <w:lang w:val="en-GB"/>
        </w:rPr>
      </w:pPr>
      <w:bookmarkStart w:id="6" w:name="_TOC_250030"/>
      <w:r w:rsidRPr="00C40C70">
        <w:rPr>
          <w:rFonts w:asciiTheme="minorHAnsi" w:hAnsiTheme="minorHAnsi" w:cs="Arial"/>
          <w:sz w:val="24"/>
          <w:szCs w:val="24"/>
          <w:lang w:val="en-GB"/>
        </w:rPr>
        <w:t>Invitation and Agenda</w:t>
      </w:r>
      <w:bookmarkEnd w:id="6"/>
    </w:p>
    <w:p w14:paraId="38C0FE5B" w14:textId="77777777" w:rsidR="00E82DEC" w:rsidRPr="00C40C70" w:rsidRDefault="00E82DEC" w:rsidP="00E82DEC">
      <w:pPr>
        <w:rPr>
          <w:rFonts w:asciiTheme="minorHAnsi" w:hAnsiTheme="minorHAnsi" w:cs="Arial"/>
          <w:lang w:val="en-GB"/>
        </w:rPr>
      </w:pPr>
    </w:p>
    <w:p w14:paraId="5EEAAC6B" w14:textId="77777777" w:rsidR="003D0F9B" w:rsidRPr="00C40C70" w:rsidRDefault="00EB7864" w:rsidP="00FC10C8">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Chairman of the Board of Directors determines the agenda </w:t>
      </w:r>
      <w:r w:rsidR="00FC10C8" w:rsidRPr="00C40C70">
        <w:rPr>
          <w:rFonts w:asciiTheme="minorHAnsi" w:eastAsia="Arial" w:hAnsiTheme="minorHAnsi" w:cs="Arial"/>
          <w:sz w:val="24"/>
          <w:szCs w:val="24"/>
          <w:lang w:val="en-GB"/>
        </w:rPr>
        <w:t>of the Board meeting</w:t>
      </w:r>
      <w:r w:rsidR="009D0E91" w:rsidRPr="00C40C70">
        <w:rPr>
          <w:rFonts w:asciiTheme="minorHAnsi" w:eastAsia="Arial" w:hAnsiTheme="minorHAnsi" w:cs="Arial"/>
          <w:sz w:val="24"/>
          <w:szCs w:val="24"/>
          <w:lang w:val="en-GB"/>
        </w:rPr>
        <w:t xml:space="preserve"> together with other Board members and </w:t>
      </w:r>
      <w:r w:rsidR="009D0E91" w:rsidRPr="00C40C70">
        <w:rPr>
          <w:rFonts w:asciiTheme="minorHAnsi" w:eastAsia="Arial" w:hAnsiTheme="minorHAnsi" w:cs="Arial"/>
          <w:sz w:val="24"/>
          <w:szCs w:val="24"/>
          <w:lang w:val="en-GB"/>
        </w:rPr>
        <w:lastRenderedPageBreak/>
        <w:t>the CEO</w:t>
      </w:r>
      <w:r w:rsidR="00FC10C8" w:rsidRPr="00C40C70">
        <w:rPr>
          <w:rFonts w:asciiTheme="minorHAnsi" w:eastAsia="Arial" w:hAnsiTheme="minorHAnsi" w:cs="Arial"/>
          <w:sz w:val="24"/>
          <w:szCs w:val="24"/>
          <w:lang w:val="en-GB"/>
        </w:rPr>
        <w:t xml:space="preserve">. </w:t>
      </w:r>
    </w:p>
    <w:p w14:paraId="6BE56A06" w14:textId="77777777" w:rsidR="003D0F9B" w:rsidRPr="00C40C70" w:rsidRDefault="003D0F9B" w:rsidP="003D0F9B">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5B214A42" w14:textId="77777777" w:rsidR="008D7A24" w:rsidRPr="00C40C70" w:rsidRDefault="00E82DEC" w:rsidP="00FC10C8">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Meeting Agenda, together with any materials that members should refer </w:t>
      </w:r>
      <w:r w:rsidR="004B1CFB" w:rsidRPr="00C40C70">
        <w:rPr>
          <w:rFonts w:asciiTheme="minorHAnsi" w:eastAsia="Arial" w:hAnsiTheme="minorHAnsi" w:cs="Arial"/>
          <w:sz w:val="24"/>
          <w:szCs w:val="24"/>
          <w:lang w:val="en-GB"/>
        </w:rPr>
        <w:t xml:space="preserve">to </w:t>
      </w:r>
      <w:r w:rsidRPr="00C40C70">
        <w:rPr>
          <w:rFonts w:asciiTheme="minorHAnsi" w:eastAsia="Arial" w:hAnsiTheme="minorHAnsi" w:cs="Arial"/>
          <w:sz w:val="24"/>
          <w:szCs w:val="24"/>
          <w:lang w:val="en-GB"/>
        </w:rPr>
        <w:t xml:space="preserve">will be circulated by the </w:t>
      </w:r>
      <w:r w:rsidR="00957618" w:rsidRPr="00C40C70">
        <w:rPr>
          <w:rFonts w:asciiTheme="minorHAnsi" w:eastAsia="Arial" w:hAnsiTheme="minorHAnsi" w:cs="Arial"/>
          <w:sz w:val="24"/>
          <w:szCs w:val="24"/>
          <w:lang w:val="en-GB"/>
        </w:rPr>
        <w:t>Corporate Affairs Manager</w:t>
      </w:r>
      <w:r w:rsidRPr="00C40C70">
        <w:rPr>
          <w:rFonts w:asciiTheme="minorHAnsi" w:eastAsia="Arial" w:hAnsiTheme="minorHAnsi" w:cs="Arial"/>
          <w:sz w:val="24"/>
          <w:szCs w:val="24"/>
          <w:lang w:val="en-GB"/>
        </w:rPr>
        <w:t xml:space="preserve"> at least </w:t>
      </w:r>
      <w:r w:rsidR="00D74880" w:rsidRPr="00C40C70">
        <w:rPr>
          <w:rFonts w:asciiTheme="minorHAnsi" w:eastAsia="Arial" w:hAnsiTheme="minorHAnsi" w:cs="Arial"/>
          <w:sz w:val="24"/>
          <w:szCs w:val="24"/>
          <w:lang w:val="en-GB"/>
        </w:rPr>
        <w:t xml:space="preserve">five (5) working days </w:t>
      </w:r>
      <w:r w:rsidRPr="00C40C70">
        <w:rPr>
          <w:rFonts w:asciiTheme="minorHAnsi" w:eastAsia="Arial" w:hAnsiTheme="minorHAnsi" w:cs="Arial"/>
          <w:sz w:val="24"/>
          <w:szCs w:val="24"/>
          <w:lang w:val="en-GB"/>
        </w:rPr>
        <w:t xml:space="preserve">prior to the </w:t>
      </w:r>
      <w:r w:rsidR="00D24DF9" w:rsidRPr="00C40C70">
        <w:rPr>
          <w:rFonts w:asciiTheme="minorHAnsi" w:eastAsia="Arial" w:hAnsiTheme="minorHAnsi" w:cs="Arial"/>
          <w:sz w:val="24"/>
          <w:szCs w:val="24"/>
          <w:lang w:val="en-GB"/>
        </w:rPr>
        <w:t>meeting;</w:t>
      </w:r>
      <w:r w:rsidRPr="00C40C70">
        <w:rPr>
          <w:rFonts w:asciiTheme="minorHAnsi" w:eastAsia="Arial" w:hAnsiTheme="minorHAnsi" w:cs="Arial"/>
          <w:sz w:val="24"/>
          <w:szCs w:val="24"/>
          <w:lang w:val="en-GB"/>
        </w:rPr>
        <w:t xml:space="preserve"> invitations can be sent through fax, mail or email to the members.</w:t>
      </w:r>
    </w:p>
    <w:p w14:paraId="272ABD57" w14:textId="77777777" w:rsidR="00E82DEC" w:rsidRPr="00C40C70" w:rsidRDefault="00E82DEC" w:rsidP="00E82DEC">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2DAE73A5" w14:textId="0CF4E79D" w:rsidR="00E82DEC" w:rsidRPr="00C40C70" w:rsidRDefault="00E82DEC" w:rsidP="00E82DEC">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Board may invite </w:t>
      </w:r>
      <w:proofErr w:type="spellStart"/>
      <w:r w:rsidRPr="00C40C70">
        <w:rPr>
          <w:rFonts w:asciiTheme="minorHAnsi" w:eastAsia="Arial" w:hAnsiTheme="minorHAnsi" w:cs="Arial"/>
          <w:sz w:val="24"/>
          <w:szCs w:val="24"/>
          <w:lang w:val="en-GB"/>
        </w:rPr>
        <w:t>A</w:t>
      </w:r>
      <w:r w:rsidR="001844C8" w:rsidRPr="00C40C70">
        <w:rPr>
          <w:rFonts w:asciiTheme="minorHAnsi" w:eastAsia="Arial" w:hAnsiTheme="minorHAnsi" w:cs="Arial"/>
          <w:sz w:val="24"/>
          <w:szCs w:val="24"/>
          <w:lang w:val="en-GB"/>
        </w:rPr>
        <w:t>lternatif</w:t>
      </w:r>
      <w:proofErr w:type="spellEnd"/>
      <w:r w:rsidR="001844C8"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Bank’s management, staff or any other third party to attend the meetings to obtain information, recommendations and clarifications as required.</w:t>
      </w:r>
    </w:p>
    <w:p w14:paraId="18974DE5" w14:textId="77777777" w:rsidR="00E82DEC" w:rsidRPr="00C40C70" w:rsidRDefault="00E82DEC" w:rsidP="00E82DEC">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7F941292" w14:textId="77777777" w:rsidR="00E82DEC" w:rsidRPr="00C40C70" w:rsidRDefault="00E82DEC" w:rsidP="00E82DEC">
      <w:pPr>
        <w:pStyle w:val="Heading4"/>
        <w:numPr>
          <w:ilvl w:val="1"/>
          <w:numId w:val="4"/>
        </w:numPr>
        <w:tabs>
          <w:tab w:val="left" w:pos="663"/>
          <w:tab w:val="left" w:pos="1134"/>
        </w:tabs>
        <w:ind w:left="663" w:firstLine="46"/>
        <w:rPr>
          <w:rFonts w:asciiTheme="minorHAnsi" w:hAnsiTheme="minorHAnsi" w:cs="Arial"/>
          <w:b w:val="0"/>
          <w:bCs w:val="0"/>
          <w:sz w:val="24"/>
          <w:szCs w:val="24"/>
          <w:lang w:val="en-GB"/>
        </w:rPr>
      </w:pPr>
      <w:bookmarkStart w:id="7" w:name="_TOC_250029"/>
      <w:r w:rsidRPr="00C40C70">
        <w:rPr>
          <w:rFonts w:asciiTheme="minorHAnsi" w:hAnsiTheme="minorHAnsi" w:cs="Arial"/>
          <w:sz w:val="24"/>
          <w:szCs w:val="24"/>
          <w:lang w:val="en-GB"/>
        </w:rPr>
        <w:t>Quorum and Representation</w:t>
      </w:r>
      <w:bookmarkEnd w:id="7"/>
    </w:p>
    <w:p w14:paraId="6E9956B5" w14:textId="77777777" w:rsidR="00E82DEC" w:rsidRPr="00C40C70" w:rsidRDefault="00E82DEC" w:rsidP="00E82DEC">
      <w:pPr>
        <w:spacing w:before="2"/>
        <w:rPr>
          <w:rFonts w:asciiTheme="minorHAnsi" w:hAnsiTheme="minorHAnsi" w:cs="Arial"/>
          <w:lang w:val="en-GB"/>
        </w:rPr>
      </w:pPr>
    </w:p>
    <w:p w14:paraId="0BA05EB6" w14:textId="076E3484" w:rsidR="00E82DEC" w:rsidRPr="00C40C70" w:rsidRDefault="00E82DEC" w:rsidP="00E82DEC">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A meeting of the Board shall not be valid unless it is attended by</w:t>
      </w:r>
      <w:r w:rsidR="00EB7864" w:rsidRPr="00C40C70">
        <w:rPr>
          <w:rFonts w:asciiTheme="minorHAnsi" w:eastAsia="Arial" w:hAnsiTheme="minorHAnsi" w:cs="Arial"/>
          <w:sz w:val="24"/>
          <w:szCs w:val="24"/>
          <w:lang w:val="en-GB"/>
        </w:rPr>
        <w:t xml:space="preserve"> the majority of the Board members</w:t>
      </w:r>
      <w:r w:rsidR="00D31154" w:rsidRPr="00C40C70">
        <w:rPr>
          <w:rFonts w:asciiTheme="minorHAnsi" w:eastAsia="Arial" w:hAnsiTheme="minorHAnsi" w:cs="Arial"/>
          <w:sz w:val="24"/>
          <w:szCs w:val="24"/>
          <w:lang w:val="en-GB"/>
        </w:rPr>
        <w:t>. This rule also applies for the meeting held in an electronic environment.</w:t>
      </w:r>
      <w:r w:rsidRPr="00C40C70">
        <w:rPr>
          <w:rFonts w:asciiTheme="minorHAnsi" w:eastAsia="Arial" w:hAnsiTheme="minorHAnsi" w:cs="Arial"/>
          <w:sz w:val="24"/>
          <w:szCs w:val="24"/>
          <w:lang w:val="en-GB"/>
        </w:rPr>
        <w:t xml:space="preserve"> </w:t>
      </w:r>
    </w:p>
    <w:p w14:paraId="225E1076" w14:textId="77777777" w:rsidR="00E82DEC" w:rsidRPr="00C40C70" w:rsidRDefault="00E82DEC" w:rsidP="00E82DEC">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0DAA3605" w14:textId="77777777" w:rsidR="00E82DEC" w:rsidRPr="00C40C70" w:rsidRDefault="00E82DEC" w:rsidP="00E82DEC">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A meeting of the Board may be held by telephone or video conference call, and such participation shall be considered presence in person at such meetings.</w:t>
      </w:r>
    </w:p>
    <w:p w14:paraId="55E7054D" w14:textId="77777777" w:rsidR="00E82DEC" w:rsidRPr="00C40C70" w:rsidRDefault="00E82DEC" w:rsidP="00E82DEC">
      <w:pPr>
        <w:pStyle w:val="Heading4"/>
        <w:tabs>
          <w:tab w:val="left" w:pos="663"/>
          <w:tab w:val="left" w:pos="1134"/>
        </w:tabs>
        <w:ind w:left="709" w:firstLine="0"/>
        <w:rPr>
          <w:rFonts w:asciiTheme="minorHAnsi" w:hAnsiTheme="minorHAnsi" w:cs="Arial"/>
          <w:sz w:val="24"/>
          <w:szCs w:val="24"/>
          <w:lang w:val="en-GB"/>
        </w:rPr>
      </w:pPr>
      <w:bookmarkStart w:id="8" w:name="_TOC_250028"/>
    </w:p>
    <w:p w14:paraId="1AC3509D" w14:textId="77777777" w:rsidR="00E82DEC" w:rsidRPr="00C40C70" w:rsidRDefault="00E82DEC" w:rsidP="00E82DEC">
      <w:pPr>
        <w:pStyle w:val="Heading4"/>
        <w:numPr>
          <w:ilvl w:val="1"/>
          <w:numId w:val="4"/>
        </w:numPr>
        <w:tabs>
          <w:tab w:val="left" w:pos="663"/>
          <w:tab w:val="left" w:pos="1134"/>
        </w:tabs>
        <w:ind w:left="663" w:firstLine="46"/>
        <w:rPr>
          <w:rFonts w:asciiTheme="minorHAnsi" w:hAnsiTheme="minorHAnsi" w:cs="Arial"/>
          <w:sz w:val="24"/>
          <w:szCs w:val="24"/>
          <w:lang w:val="en-GB"/>
        </w:rPr>
      </w:pPr>
      <w:r w:rsidRPr="00C40C70">
        <w:rPr>
          <w:rFonts w:asciiTheme="minorHAnsi" w:hAnsiTheme="minorHAnsi" w:cs="Arial"/>
          <w:sz w:val="24"/>
          <w:szCs w:val="24"/>
          <w:lang w:val="en-GB"/>
        </w:rPr>
        <w:t>Resolutions</w:t>
      </w:r>
      <w:bookmarkEnd w:id="8"/>
    </w:p>
    <w:p w14:paraId="51F85141" w14:textId="77777777" w:rsidR="00E82DEC" w:rsidRPr="00C40C70" w:rsidRDefault="00E82DEC" w:rsidP="00E82DEC">
      <w:pPr>
        <w:rPr>
          <w:rFonts w:asciiTheme="minorHAnsi" w:hAnsiTheme="minorHAnsi" w:cs="Arial"/>
          <w:lang w:val="en-GB"/>
        </w:rPr>
      </w:pPr>
    </w:p>
    <w:p w14:paraId="3E52099F" w14:textId="77777777" w:rsidR="00E82DEC" w:rsidRPr="00C40C70" w:rsidRDefault="00E82DEC" w:rsidP="00E82DEC">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Board resolutions are decided by a majority vote of the attendees and representatives.</w:t>
      </w:r>
    </w:p>
    <w:p w14:paraId="6C47FEE3" w14:textId="77777777" w:rsidR="00E82DEC" w:rsidRPr="00C40C70" w:rsidRDefault="00E82DEC" w:rsidP="00E82DEC">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210A3A69" w14:textId="77777777" w:rsidR="00E82DEC" w:rsidRPr="00C40C70" w:rsidRDefault="00E82DEC" w:rsidP="00E82DEC">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In case of a tie in the number of votes,</w:t>
      </w:r>
      <w:r w:rsidR="001424AC" w:rsidRPr="00C40C70">
        <w:rPr>
          <w:rFonts w:asciiTheme="minorHAnsi" w:eastAsia="Arial" w:hAnsiTheme="minorHAnsi" w:cs="Arial"/>
          <w:sz w:val="24"/>
          <w:szCs w:val="24"/>
          <w:lang w:val="en-GB"/>
        </w:rPr>
        <w:t xml:space="preserve"> </w:t>
      </w:r>
      <w:r w:rsidR="004D289C" w:rsidRPr="00C40C70">
        <w:rPr>
          <w:rFonts w:asciiTheme="minorHAnsi" w:eastAsia="Arial" w:hAnsiTheme="minorHAnsi" w:cs="Arial"/>
          <w:sz w:val="24"/>
          <w:szCs w:val="24"/>
          <w:lang w:val="en-GB"/>
        </w:rPr>
        <w:t xml:space="preserve">the resolution is voted one more time on the next </w:t>
      </w:r>
      <w:r w:rsidR="00FC10C8" w:rsidRPr="00C40C70">
        <w:rPr>
          <w:rFonts w:asciiTheme="minorHAnsi" w:eastAsia="Arial" w:hAnsiTheme="minorHAnsi" w:cs="Arial"/>
          <w:sz w:val="24"/>
          <w:szCs w:val="24"/>
          <w:lang w:val="en-GB"/>
        </w:rPr>
        <w:t>meeting</w:t>
      </w:r>
      <w:r w:rsidR="004D289C" w:rsidRPr="00C40C70">
        <w:rPr>
          <w:rFonts w:asciiTheme="minorHAnsi" w:eastAsia="Arial" w:hAnsiTheme="minorHAnsi" w:cs="Arial"/>
          <w:sz w:val="24"/>
          <w:szCs w:val="24"/>
          <w:lang w:val="en-GB"/>
        </w:rPr>
        <w:t xml:space="preserve"> and if the tie continues the resolution is declined.</w:t>
      </w:r>
    </w:p>
    <w:p w14:paraId="206F9002" w14:textId="77777777" w:rsidR="00E82DEC" w:rsidRPr="00C40C70" w:rsidRDefault="00E82DEC" w:rsidP="00E82DEC">
      <w:pPr>
        <w:spacing w:before="3"/>
        <w:rPr>
          <w:rFonts w:asciiTheme="minorHAnsi" w:hAnsiTheme="minorHAnsi" w:cs="Arial"/>
          <w:lang w:val="en-GB"/>
        </w:rPr>
      </w:pPr>
    </w:p>
    <w:p w14:paraId="72F4699A" w14:textId="77777777" w:rsidR="00E82DEC" w:rsidRPr="00C40C70" w:rsidRDefault="00E82DEC" w:rsidP="00E82DEC">
      <w:pPr>
        <w:pStyle w:val="Heading4"/>
        <w:numPr>
          <w:ilvl w:val="1"/>
          <w:numId w:val="4"/>
        </w:numPr>
        <w:tabs>
          <w:tab w:val="left" w:pos="663"/>
          <w:tab w:val="left" w:pos="1134"/>
        </w:tabs>
        <w:ind w:left="663" w:firstLine="46"/>
        <w:rPr>
          <w:rFonts w:asciiTheme="minorHAnsi" w:hAnsiTheme="minorHAnsi" w:cs="Arial"/>
          <w:sz w:val="24"/>
          <w:szCs w:val="24"/>
          <w:lang w:val="en-GB"/>
        </w:rPr>
      </w:pPr>
      <w:bookmarkStart w:id="9" w:name="_TOC_250027"/>
      <w:r w:rsidRPr="00C40C70">
        <w:rPr>
          <w:rFonts w:asciiTheme="minorHAnsi" w:hAnsiTheme="minorHAnsi" w:cs="Arial"/>
          <w:sz w:val="24"/>
          <w:szCs w:val="24"/>
          <w:lang w:val="en-GB"/>
        </w:rPr>
        <w:t>Minutes of the meeting/Board decisions</w:t>
      </w:r>
      <w:bookmarkEnd w:id="9"/>
    </w:p>
    <w:p w14:paraId="258420B9" w14:textId="77777777" w:rsidR="00E82DEC" w:rsidRPr="00C40C70" w:rsidRDefault="00E82DEC" w:rsidP="00E82DEC">
      <w:pPr>
        <w:spacing w:before="4"/>
        <w:rPr>
          <w:rFonts w:asciiTheme="minorHAnsi" w:hAnsiTheme="minorHAnsi" w:cs="Arial"/>
          <w:lang w:val="en-GB"/>
        </w:rPr>
      </w:pPr>
    </w:p>
    <w:p w14:paraId="18736A7C" w14:textId="015BF84D" w:rsidR="001E3580" w:rsidRDefault="00E82DEC" w:rsidP="005E550C">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Board meetings are recorded by the </w:t>
      </w:r>
      <w:r w:rsidR="00957618" w:rsidRPr="00C40C70">
        <w:rPr>
          <w:rFonts w:asciiTheme="minorHAnsi" w:eastAsia="Arial" w:hAnsiTheme="minorHAnsi" w:cs="Arial"/>
          <w:sz w:val="24"/>
          <w:szCs w:val="24"/>
          <w:lang w:val="en-GB"/>
        </w:rPr>
        <w:t>Corporate Affairs Manager</w:t>
      </w:r>
      <w:r w:rsidR="006E054B" w:rsidRPr="00C40C70">
        <w:rPr>
          <w:rFonts w:asciiTheme="minorHAnsi" w:eastAsia="Arial" w:hAnsiTheme="minorHAnsi" w:cs="Arial"/>
          <w:sz w:val="24"/>
          <w:szCs w:val="24"/>
          <w:lang w:val="en-GB"/>
        </w:rPr>
        <w:t>.</w:t>
      </w:r>
      <w:r w:rsidRPr="00C40C70">
        <w:rPr>
          <w:rFonts w:asciiTheme="minorHAnsi" w:eastAsia="Arial" w:hAnsiTheme="minorHAnsi" w:cs="Arial"/>
          <w:sz w:val="24"/>
          <w:szCs w:val="24"/>
          <w:lang w:val="en-GB"/>
        </w:rPr>
        <w:t xml:space="preserve"> </w:t>
      </w:r>
      <w:r w:rsidR="001E3580" w:rsidRPr="00C40C70">
        <w:rPr>
          <w:rFonts w:asciiTheme="minorHAnsi" w:eastAsia="Arial" w:hAnsiTheme="minorHAnsi" w:cs="Arial"/>
          <w:sz w:val="24"/>
          <w:szCs w:val="24"/>
          <w:lang w:val="en-GB"/>
        </w:rPr>
        <w:t>Minutes shall be kept of each Board meeting and such minutes along with a schedule of action items shall be circulated within seven (7) working days after the meeting to all Board members. Unless members provide their comments on or objections to the meeting minutes within seven (7) working days after receipt of the draft minutes of the last board meeting, such minutes shall be deemed and treated to be in the final form.</w:t>
      </w:r>
    </w:p>
    <w:p w14:paraId="29E15803" w14:textId="77777777" w:rsidR="00C40C70" w:rsidRPr="00C40C70" w:rsidRDefault="00C40C70" w:rsidP="00C40C70">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58E822B6" w14:textId="1EC8D324" w:rsidR="005E550C" w:rsidRPr="00C40C70" w:rsidRDefault="003D342C" w:rsidP="005E550C">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minutes of meeting and resolutions are drafted both in Turkish and English </w:t>
      </w:r>
      <w:r w:rsidR="009D0E91" w:rsidRPr="00C40C70">
        <w:rPr>
          <w:rFonts w:asciiTheme="minorHAnsi" w:eastAsia="Arial" w:hAnsiTheme="minorHAnsi" w:cs="Arial"/>
          <w:sz w:val="24"/>
          <w:szCs w:val="24"/>
          <w:lang w:val="en-GB"/>
        </w:rPr>
        <w:t>separately</w:t>
      </w:r>
      <w:r w:rsidRPr="00C40C70">
        <w:rPr>
          <w:rFonts w:asciiTheme="minorHAnsi" w:eastAsia="Arial" w:hAnsiTheme="minorHAnsi" w:cs="Arial"/>
          <w:sz w:val="24"/>
          <w:szCs w:val="24"/>
          <w:lang w:val="en-GB"/>
        </w:rPr>
        <w:t>. The official minutes of meetings and resolutions of the Board are kept in Turkish. In case of discrepancy between the English and Turkish versions, the Turkish version will prevail and all necessary actions will be promptly carried out in order to correct the English version.</w:t>
      </w:r>
    </w:p>
    <w:p w14:paraId="5C888139" w14:textId="77777777" w:rsidR="003D342C" w:rsidRPr="00C40C70" w:rsidRDefault="003D342C" w:rsidP="003D342C">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4E7F4EA2" w14:textId="77777777" w:rsidR="001424AC" w:rsidRPr="00C40C70" w:rsidRDefault="001424AC" w:rsidP="003D342C">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04F86935" w14:textId="77777777" w:rsidR="005E3CA6" w:rsidRPr="00C40C70" w:rsidRDefault="005E3CA6" w:rsidP="00425850">
      <w:pPr>
        <w:pStyle w:val="Heading4"/>
        <w:numPr>
          <w:ilvl w:val="0"/>
          <w:numId w:val="4"/>
        </w:numPr>
        <w:rPr>
          <w:rFonts w:asciiTheme="minorHAnsi" w:hAnsiTheme="minorHAnsi"/>
          <w:sz w:val="24"/>
          <w:szCs w:val="24"/>
          <w:lang w:val="en-GB"/>
        </w:rPr>
      </w:pPr>
      <w:r w:rsidRPr="00C40C70">
        <w:rPr>
          <w:rFonts w:asciiTheme="minorHAnsi" w:hAnsiTheme="minorHAnsi"/>
          <w:sz w:val="24"/>
          <w:szCs w:val="24"/>
          <w:lang w:val="en-GB"/>
        </w:rPr>
        <w:t>Board Composition</w:t>
      </w:r>
    </w:p>
    <w:p w14:paraId="48E8CD40" w14:textId="77777777" w:rsidR="005E3CA6" w:rsidRPr="00C40C70" w:rsidRDefault="005E3CA6" w:rsidP="005E3CA6">
      <w:pPr>
        <w:spacing w:before="7"/>
        <w:rPr>
          <w:rFonts w:asciiTheme="minorHAnsi" w:hAnsiTheme="minorHAnsi" w:cs="Arial"/>
          <w:lang w:val="en-GB"/>
        </w:rPr>
      </w:pPr>
    </w:p>
    <w:p w14:paraId="2616F687" w14:textId="77777777" w:rsidR="005E3CA6" w:rsidRPr="00C40C70" w:rsidRDefault="005E3CA6" w:rsidP="005E3CA6">
      <w:pPr>
        <w:pStyle w:val="Heading4"/>
        <w:numPr>
          <w:ilvl w:val="1"/>
          <w:numId w:val="4"/>
        </w:numPr>
        <w:tabs>
          <w:tab w:val="left" w:pos="663"/>
          <w:tab w:val="left" w:pos="1134"/>
        </w:tabs>
        <w:ind w:left="663" w:firstLine="46"/>
        <w:rPr>
          <w:rFonts w:asciiTheme="minorHAnsi" w:hAnsiTheme="minorHAnsi" w:cs="Arial"/>
          <w:sz w:val="24"/>
          <w:szCs w:val="24"/>
          <w:lang w:val="en-GB"/>
        </w:rPr>
      </w:pPr>
      <w:bookmarkStart w:id="10" w:name="_TOC_250025"/>
      <w:r w:rsidRPr="00C40C70">
        <w:rPr>
          <w:rFonts w:asciiTheme="minorHAnsi" w:hAnsiTheme="minorHAnsi" w:cs="Arial"/>
          <w:sz w:val="24"/>
          <w:szCs w:val="24"/>
          <w:lang w:val="en-GB"/>
        </w:rPr>
        <w:t>Number of Members</w:t>
      </w:r>
      <w:bookmarkEnd w:id="10"/>
    </w:p>
    <w:p w14:paraId="59FC708F" w14:textId="77777777" w:rsidR="005E3CA6" w:rsidRPr="00C40C70" w:rsidRDefault="005E3CA6" w:rsidP="005E3CA6">
      <w:pPr>
        <w:spacing w:before="1"/>
        <w:rPr>
          <w:rFonts w:asciiTheme="minorHAnsi" w:hAnsiTheme="minorHAnsi" w:cs="Arial"/>
          <w:lang w:val="en-GB"/>
        </w:rPr>
      </w:pPr>
    </w:p>
    <w:p w14:paraId="4476FDC8" w14:textId="0F17D597" w:rsidR="005E3CA6" w:rsidRPr="00C40C70" w:rsidRDefault="005E3CA6" w:rsidP="005E3CA6">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A Board of Directors composed of </w:t>
      </w:r>
      <w:r w:rsidR="00AC7E64" w:rsidRPr="00C40C70">
        <w:rPr>
          <w:rFonts w:asciiTheme="minorHAnsi" w:eastAsia="Arial" w:hAnsiTheme="minorHAnsi" w:cs="Arial"/>
          <w:sz w:val="24"/>
          <w:szCs w:val="24"/>
          <w:lang w:val="en-GB"/>
        </w:rPr>
        <w:t>at least</w:t>
      </w:r>
      <w:r w:rsidR="00B415F9">
        <w:rPr>
          <w:rFonts w:asciiTheme="minorHAnsi" w:eastAsia="Arial" w:hAnsiTheme="minorHAnsi" w:cs="Arial"/>
          <w:sz w:val="24"/>
          <w:szCs w:val="24"/>
          <w:lang w:val="en-GB"/>
        </w:rPr>
        <w:t xml:space="preserve"> five</w:t>
      </w:r>
      <w:r w:rsidR="00AC7E64" w:rsidRPr="00C40C70">
        <w:rPr>
          <w:rFonts w:asciiTheme="minorHAnsi" w:eastAsia="Arial" w:hAnsiTheme="minorHAnsi" w:cs="Arial"/>
          <w:sz w:val="24"/>
          <w:szCs w:val="24"/>
          <w:lang w:val="en-GB"/>
        </w:rPr>
        <w:t xml:space="preserve"> </w:t>
      </w:r>
      <w:r w:rsidR="00B415F9">
        <w:rPr>
          <w:rFonts w:asciiTheme="minorHAnsi" w:eastAsia="Arial" w:hAnsiTheme="minorHAnsi" w:cs="Arial"/>
          <w:sz w:val="24"/>
          <w:szCs w:val="24"/>
          <w:lang w:val="en-GB"/>
        </w:rPr>
        <w:t>(</w:t>
      </w:r>
      <w:r w:rsidR="00AC7E64" w:rsidRPr="00C40C70">
        <w:rPr>
          <w:rFonts w:asciiTheme="minorHAnsi" w:eastAsia="Arial" w:hAnsiTheme="minorHAnsi" w:cs="Arial"/>
          <w:sz w:val="24"/>
          <w:szCs w:val="24"/>
          <w:lang w:val="en-GB"/>
        </w:rPr>
        <w:t>5</w:t>
      </w:r>
      <w:r w:rsidR="00B415F9">
        <w:rPr>
          <w:rFonts w:asciiTheme="minorHAnsi" w:eastAsia="Arial" w:hAnsiTheme="minorHAnsi" w:cs="Arial"/>
          <w:sz w:val="24"/>
          <w:szCs w:val="24"/>
          <w:lang w:val="en-GB"/>
        </w:rPr>
        <w:t>)</w:t>
      </w:r>
      <w:r w:rsidR="00AC7E64" w:rsidRPr="00C40C70">
        <w:rPr>
          <w:rFonts w:asciiTheme="minorHAnsi" w:eastAsia="Arial" w:hAnsiTheme="minorHAnsi" w:cs="Arial"/>
          <w:sz w:val="24"/>
          <w:szCs w:val="24"/>
          <w:lang w:val="en-GB"/>
        </w:rPr>
        <w:t xml:space="preserve"> members and </w:t>
      </w:r>
      <w:r w:rsidR="00B415F9">
        <w:rPr>
          <w:rFonts w:asciiTheme="minorHAnsi" w:eastAsia="Arial" w:hAnsiTheme="minorHAnsi" w:cs="Arial"/>
          <w:sz w:val="24"/>
          <w:szCs w:val="24"/>
          <w:lang w:val="en-GB"/>
        </w:rPr>
        <w:t>thirteen (</w:t>
      </w:r>
      <w:r w:rsidR="00AC7E64" w:rsidRPr="00C40C70">
        <w:rPr>
          <w:rFonts w:asciiTheme="minorHAnsi" w:eastAsia="Arial" w:hAnsiTheme="minorHAnsi" w:cs="Arial"/>
          <w:sz w:val="24"/>
          <w:szCs w:val="24"/>
          <w:lang w:val="en-GB"/>
        </w:rPr>
        <w:t>13</w:t>
      </w:r>
      <w:r w:rsidR="00B415F9">
        <w:rPr>
          <w:rFonts w:asciiTheme="minorHAnsi" w:eastAsia="Arial" w:hAnsiTheme="minorHAnsi" w:cs="Arial"/>
          <w:sz w:val="24"/>
          <w:szCs w:val="24"/>
          <w:lang w:val="en-GB"/>
        </w:rPr>
        <w:t>)</w:t>
      </w:r>
      <w:r w:rsidR="00AC7E64" w:rsidRPr="00C40C70">
        <w:rPr>
          <w:rFonts w:asciiTheme="minorHAnsi" w:eastAsia="Arial" w:hAnsiTheme="minorHAnsi" w:cs="Arial"/>
          <w:sz w:val="24"/>
          <w:szCs w:val="24"/>
          <w:lang w:val="en-GB"/>
        </w:rPr>
        <w:t xml:space="preserve"> members at the most</w:t>
      </w:r>
      <w:r w:rsidR="004B1CFB" w:rsidRPr="00C40C70">
        <w:rPr>
          <w:rFonts w:asciiTheme="minorHAnsi" w:eastAsia="Arial" w:hAnsiTheme="minorHAnsi" w:cs="Arial"/>
          <w:sz w:val="24"/>
          <w:szCs w:val="24"/>
          <w:lang w:val="en-GB"/>
        </w:rPr>
        <w:t xml:space="preserve"> shall be</w:t>
      </w:r>
      <w:r w:rsidRPr="00C40C70">
        <w:rPr>
          <w:rFonts w:asciiTheme="minorHAnsi" w:eastAsia="Arial" w:hAnsiTheme="minorHAnsi" w:cs="Arial"/>
          <w:sz w:val="24"/>
          <w:szCs w:val="24"/>
          <w:lang w:val="en-GB"/>
        </w:rPr>
        <w:t xml:space="preserve"> elected by the </w:t>
      </w:r>
      <w:r w:rsidR="004B1CFB" w:rsidRPr="00C40C70">
        <w:rPr>
          <w:rFonts w:asciiTheme="minorHAnsi" w:eastAsia="Arial" w:hAnsiTheme="minorHAnsi" w:cs="Arial"/>
          <w:sz w:val="24"/>
          <w:szCs w:val="24"/>
          <w:lang w:val="en-GB"/>
        </w:rPr>
        <w:t xml:space="preserve">Annual </w:t>
      </w:r>
      <w:r w:rsidRPr="00C40C70">
        <w:rPr>
          <w:rFonts w:asciiTheme="minorHAnsi" w:eastAsia="Arial" w:hAnsiTheme="minorHAnsi" w:cs="Arial"/>
          <w:sz w:val="24"/>
          <w:szCs w:val="24"/>
          <w:lang w:val="en-GB"/>
        </w:rPr>
        <w:t>General</w:t>
      </w:r>
      <w:r w:rsidR="004B1CFB" w:rsidRPr="00C40C70">
        <w:rPr>
          <w:rFonts w:asciiTheme="minorHAnsi" w:eastAsia="Arial" w:hAnsiTheme="minorHAnsi" w:cs="Arial"/>
          <w:sz w:val="24"/>
          <w:szCs w:val="24"/>
          <w:lang w:val="en-GB"/>
        </w:rPr>
        <w:t xml:space="preserve"> Meeting </w:t>
      </w:r>
      <w:r w:rsidRPr="00C40C70">
        <w:rPr>
          <w:rFonts w:asciiTheme="minorHAnsi" w:eastAsia="Arial" w:hAnsiTheme="minorHAnsi" w:cs="Arial"/>
          <w:sz w:val="24"/>
          <w:szCs w:val="24"/>
          <w:lang w:val="en-GB"/>
        </w:rPr>
        <w:t>through secret ballot.</w:t>
      </w:r>
    </w:p>
    <w:p w14:paraId="23F2C7B6" w14:textId="77777777" w:rsidR="005E3CA6" w:rsidRPr="00C40C70" w:rsidRDefault="005E3CA6" w:rsidP="005E3CA6">
      <w:pPr>
        <w:widowControl w:val="0"/>
        <w:tabs>
          <w:tab w:val="left" w:pos="1701"/>
        </w:tabs>
        <w:ind w:left="1134"/>
        <w:jc w:val="both"/>
        <w:rPr>
          <w:rFonts w:asciiTheme="minorHAnsi" w:eastAsia="Arial" w:hAnsiTheme="minorHAnsi" w:cs="Arial"/>
          <w:lang w:val="en-GB"/>
        </w:rPr>
      </w:pPr>
    </w:p>
    <w:p w14:paraId="33E453BB" w14:textId="3DB85AB3" w:rsidR="005E3CA6" w:rsidRPr="00C40C70" w:rsidRDefault="005E3CA6" w:rsidP="005E3CA6">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Board shall elect by secret ballot a Chairman and a </w:t>
      </w:r>
      <w:r w:rsidR="000F20F5">
        <w:rPr>
          <w:rFonts w:asciiTheme="minorHAnsi" w:eastAsia="Arial" w:hAnsiTheme="minorHAnsi" w:cs="Arial"/>
          <w:sz w:val="24"/>
          <w:szCs w:val="24"/>
          <w:lang w:val="en-GB"/>
        </w:rPr>
        <w:t>Vice</w:t>
      </w:r>
      <w:r w:rsidRPr="00C40C70">
        <w:rPr>
          <w:rFonts w:asciiTheme="minorHAnsi" w:eastAsia="Arial" w:hAnsiTheme="minorHAnsi" w:cs="Arial"/>
          <w:sz w:val="24"/>
          <w:szCs w:val="24"/>
          <w:lang w:val="en-GB"/>
        </w:rPr>
        <w:t xml:space="preserve"> Chairman for the full term of the Board.</w:t>
      </w:r>
    </w:p>
    <w:p w14:paraId="596CF2C4" w14:textId="77777777" w:rsidR="005E3CA6" w:rsidRPr="00C40C70" w:rsidRDefault="005E3CA6" w:rsidP="005E3CA6">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43AA2E22" w14:textId="77777777" w:rsidR="005E3CA6" w:rsidRPr="00C40C70" w:rsidRDefault="005E3CA6" w:rsidP="005E3CA6">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The Chairman shall not hold or exercise the position of Chairman and CEO at the same time.</w:t>
      </w:r>
    </w:p>
    <w:p w14:paraId="72B89B86" w14:textId="77777777" w:rsidR="003D342C" w:rsidRPr="00C40C70" w:rsidRDefault="003D342C" w:rsidP="003D342C">
      <w:pPr>
        <w:pStyle w:val="ListParagraph"/>
        <w:rPr>
          <w:rFonts w:asciiTheme="minorHAnsi" w:eastAsia="Arial" w:hAnsiTheme="minorHAnsi" w:cs="Arial"/>
          <w:sz w:val="24"/>
          <w:szCs w:val="24"/>
          <w:lang w:val="en-GB"/>
        </w:rPr>
      </w:pPr>
    </w:p>
    <w:p w14:paraId="2F336754" w14:textId="77777777" w:rsidR="003D342C" w:rsidRPr="00C40C70" w:rsidRDefault="003D342C" w:rsidP="005E3CA6">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No one person in the Board shall have unfettered power to take decisions.</w:t>
      </w:r>
    </w:p>
    <w:p w14:paraId="620FE0E6" w14:textId="77777777" w:rsidR="005E3CA6" w:rsidRPr="00C40C70" w:rsidRDefault="005E3CA6" w:rsidP="005E3CA6">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1633BA2A" w14:textId="77777777" w:rsidR="005E3CA6" w:rsidRPr="00C40C70" w:rsidRDefault="005E3CA6" w:rsidP="005E3CA6">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Bank will adopt the </w:t>
      </w:r>
      <w:r w:rsidR="00AC7E64" w:rsidRPr="00C40C70">
        <w:rPr>
          <w:rFonts w:asciiTheme="minorHAnsi" w:eastAsia="Arial" w:hAnsiTheme="minorHAnsi" w:cs="Arial"/>
          <w:sz w:val="24"/>
          <w:szCs w:val="24"/>
          <w:lang w:val="en-GB"/>
        </w:rPr>
        <w:t>BRSA</w:t>
      </w:r>
      <w:r w:rsidRPr="00C40C70">
        <w:rPr>
          <w:rFonts w:asciiTheme="minorHAnsi" w:eastAsia="Arial" w:hAnsiTheme="minorHAnsi" w:cs="Arial"/>
          <w:sz w:val="24"/>
          <w:szCs w:val="24"/>
          <w:lang w:val="en-GB"/>
        </w:rPr>
        <w:t xml:space="preserve"> definitions of the non-executive and independent Board member.</w:t>
      </w:r>
      <w:r w:rsidR="00AC7E64" w:rsidRPr="00C40C70">
        <w:rPr>
          <w:rFonts w:asciiTheme="minorHAnsi" w:eastAsia="Arial" w:hAnsiTheme="minorHAnsi" w:cs="Arial"/>
          <w:sz w:val="24"/>
          <w:szCs w:val="24"/>
          <w:lang w:val="en-GB"/>
        </w:rPr>
        <w:t xml:space="preserve"> </w:t>
      </w:r>
    </w:p>
    <w:p w14:paraId="5979923B" w14:textId="77777777" w:rsidR="00AC7E64" w:rsidRPr="00C40C70" w:rsidRDefault="00AC7E64" w:rsidP="000F0ED7">
      <w:pPr>
        <w:widowControl w:val="0"/>
        <w:tabs>
          <w:tab w:val="left" w:pos="677"/>
        </w:tabs>
        <w:spacing w:before="49"/>
        <w:rPr>
          <w:rFonts w:asciiTheme="minorHAnsi" w:eastAsia="Arial" w:hAnsiTheme="minorHAnsi" w:cs="Arial"/>
          <w:b/>
          <w:bCs/>
          <w:lang w:val="en-GB"/>
        </w:rPr>
      </w:pPr>
    </w:p>
    <w:p w14:paraId="27EBCB62" w14:textId="77777777" w:rsidR="00AC7E64" w:rsidRPr="00C40C70" w:rsidRDefault="00AC7E64" w:rsidP="00425850">
      <w:pPr>
        <w:pStyle w:val="Heading4"/>
        <w:numPr>
          <w:ilvl w:val="0"/>
          <w:numId w:val="4"/>
        </w:numPr>
        <w:rPr>
          <w:rFonts w:asciiTheme="minorHAnsi" w:hAnsiTheme="minorHAnsi"/>
          <w:sz w:val="24"/>
          <w:szCs w:val="24"/>
          <w:lang w:val="en-GB"/>
        </w:rPr>
      </w:pPr>
      <w:r w:rsidRPr="00C40C70">
        <w:rPr>
          <w:rFonts w:asciiTheme="minorHAnsi" w:hAnsiTheme="minorHAnsi"/>
          <w:sz w:val="24"/>
          <w:szCs w:val="24"/>
          <w:lang w:val="en-GB"/>
        </w:rPr>
        <w:t>Roles and Responsibilities</w:t>
      </w:r>
    </w:p>
    <w:p w14:paraId="1BE6424D" w14:textId="77777777" w:rsidR="00AC7E64" w:rsidRPr="00C40C70" w:rsidRDefault="00AC7E64" w:rsidP="00AC7E64">
      <w:pPr>
        <w:spacing w:before="3"/>
        <w:rPr>
          <w:rFonts w:asciiTheme="minorHAnsi" w:hAnsiTheme="minorHAnsi" w:cs="Arial"/>
          <w:lang w:val="en-GB"/>
        </w:rPr>
      </w:pPr>
    </w:p>
    <w:p w14:paraId="6B8A3353" w14:textId="77777777" w:rsidR="00AC7E64" w:rsidRPr="00C40C70" w:rsidRDefault="00AC7E64" w:rsidP="00AC7E64">
      <w:pPr>
        <w:pStyle w:val="Heading4"/>
        <w:numPr>
          <w:ilvl w:val="1"/>
          <w:numId w:val="4"/>
        </w:numPr>
        <w:tabs>
          <w:tab w:val="left" w:pos="663"/>
          <w:tab w:val="left" w:pos="1134"/>
        </w:tabs>
        <w:ind w:left="663" w:firstLine="46"/>
        <w:rPr>
          <w:rFonts w:asciiTheme="minorHAnsi" w:hAnsiTheme="minorHAnsi" w:cs="Arial"/>
          <w:sz w:val="24"/>
          <w:szCs w:val="24"/>
          <w:lang w:val="en-GB"/>
        </w:rPr>
      </w:pPr>
      <w:bookmarkStart w:id="11" w:name="_TOC_250024"/>
      <w:r w:rsidRPr="00C40C70">
        <w:rPr>
          <w:rFonts w:asciiTheme="minorHAnsi" w:hAnsiTheme="minorHAnsi" w:cs="Arial"/>
          <w:sz w:val="24"/>
          <w:szCs w:val="24"/>
          <w:lang w:val="en-GB"/>
        </w:rPr>
        <w:t>Main Duties</w:t>
      </w:r>
      <w:bookmarkEnd w:id="11"/>
    </w:p>
    <w:p w14:paraId="2FDFEF90" w14:textId="77777777" w:rsidR="00AC7E64" w:rsidRPr="00C40C70" w:rsidRDefault="00AC7E64" w:rsidP="00AC7E64">
      <w:pPr>
        <w:spacing w:before="7"/>
        <w:rPr>
          <w:rFonts w:asciiTheme="minorHAnsi" w:hAnsiTheme="minorHAnsi" w:cs="Arial"/>
          <w:lang w:val="en-GB"/>
        </w:rPr>
      </w:pPr>
    </w:p>
    <w:p w14:paraId="3CF63D41" w14:textId="4D4DC6DC" w:rsidR="00AC7E64" w:rsidRPr="00C40C70" w:rsidRDefault="00AC7E64" w:rsidP="00AC7E64">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The Board is entrusted by the shareholders with the authority to govern the Bank</w:t>
      </w:r>
      <w:r w:rsidR="00941FDE">
        <w:rPr>
          <w:rFonts w:asciiTheme="minorHAnsi" w:eastAsia="Arial" w:hAnsiTheme="minorHAnsi" w:cs="Arial"/>
          <w:sz w:val="24"/>
          <w:szCs w:val="24"/>
          <w:lang w:val="en-GB"/>
        </w:rPr>
        <w:t xml:space="preserve"> and to perform following main duties</w:t>
      </w:r>
      <w:r w:rsidRPr="00C40C70">
        <w:rPr>
          <w:rFonts w:asciiTheme="minorHAnsi" w:eastAsia="Arial" w:hAnsiTheme="minorHAnsi" w:cs="Arial"/>
          <w:sz w:val="24"/>
          <w:szCs w:val="24"/>
          <w:lang w:val="en-GB"/>
        </w:rPr>
        <w:t>.</w:t>
      </w:r>
      <w:r w:rsidR="00393FEA" w:rsidRPr="00C40C70">
        <w:rPr>
          <w:rFonts w:asciiTheme="minorHAnsi" w:eastAsia="Arial" w:hAnsiTheme="minorHAnsi" w:cs="Arial"/>
          <w:sz w:val="24"/>
          <w:szCs w:val="24"/>
          <w:lang w:val="en-GB"/>
        </w:rPr>
        <w:t xml:space="preserve"> </w:t>
      </w:r>
    </w:p>
    <w:p w14:paraId="4D98CD90" w14:textId="77777777" w:rsidR="00AC7E64" w:rsidRPr="00C40C70" w:rsidRDefault="00AC7E64" w:rsidP="00AC7E64">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7A12FD2D" w14:textId="1B34654E" w:rsidR="00AC7E64" w:rsidRPr="00C40C70" w:rsidRDefault="00AC7E64" w:rsidP="00B71FBF">
      <w:pPr>
        <w:pStyle w:val="ListParagraph"/>
        <w:widowControl w:val="0"/>
        <w:numPr>
          <w:ilvl w:val="2"/>
          <w:numId w:val="40"/>
        </w:numPr>
        <w:tabs>
          <w:tab w:val="left" w:pos="1701"/>
        </w:tabs>
        <w:spacing w:after="0" w:line="240" w:lineRule="auto"/>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Establish Board committees and set their authorities and duties. Review, and approve at least annually the work of </w:t>
      </w:r>
      <w:r w:rsidRPr="00C40C70">
        <w:rPr>
          <w:rFonts w:asciiTheme="minorHAnsi" w:eastAsia="Arial" w:hAnsiTheme="minorHAnsi" w:cs="Arial"/>
          <w:sz w:val="24"/>
          <w:szCs w:val="24"/>
          <w:lang w:val="en-GB"/>
        </w:rPr>
        <w:lastRenderedPageBreak/>
        <w:t>Board Committees.</w:t>
      </w:r>
    </w:p>
    <w:p w14:paraId="4587AED1" w14:textId="77777777" w:rsidR="00AC7E64" w:rsidRPr="00C40C70" w:rsidRDefault="00AC7E64" w:rsidP="00AC7E64">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014A715B" w14:textId="77777777" w:rsidR="00AC7E64" w:rsidRPr="00C40C70" w:rsidRDefault="00AC7E64" w:rsidP="00B71FBF">
      <w:pPr>
        <w:pStyle w:val="ListParagraph"/>
        <w:widowControl w:val="0"/>
        <w:numPr>
          <w:ilvl w:val="2"/>
          <w:numId w:val="40"/>
        </w:numPr>
        <w:tabs>
          <w:tab w:val="left" w:pos="1701"/>
        </w:tabs>
        <w:spacing w:after="0" w:line="240" w:lineRule="auto"/>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Appoint, renew the mandate of a CEO whom will be delegated the authority to supervise and manage the performance of the Bank's management in implementing Board decisions, guidelines, and strategic direction.</w:t>
      </w:r>
    </w:p>
    <w:p w14:paraId="1FEB52FA" w14:textId="77777777" w:rsidR="00AC7E64" w:rsidRPr="00C40C70" w:rsidRDefault="00AC7E64" w:rsidP="00AC7E64">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21DB0D07" w14:textId="77777777" w:rsidR="00AC7E64" w:rsidRPr="00C40C70" w:rsidRDefault="00AC7E64" w:rsidP="00B71FBF">
      <w:pPr>
        <w:pStyle w:val="ListParagraph"/>
        <w:widowControl w:val="0"/>
        <w:numPr>
          <w:ilvl w:val="2"/>
          <w:numId w:val="40"/>
        </w:numPr>
        <w:tabs>
          <w:tab w:val="left" w:pos="1701"/>
        </w:tabs>
        <w:spacing w:after="0" w:line="240" w:lineRule="auto"/>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Define the roles, responsibilities and duties of the CEO and the information to be reported by the CEO to the Chairman and the Board.</w:t>
      </w:r>
    </w:p>
    <w:p w14:paraId="6B8F7A1A" w14:textId="77777777" w:rsidR="00AC7E64" w:rsidRPr="00C40C70" w:rsidRDefault="00AC7E64" w:rsidP="00B71FBF">
      <w:pPr>
        <w:pStyle w:val="ListParagraph"/>
        <w:widowControl w:val="0"/>
        <w:tabs>
          <w:tab w:val="left" w:pos="1701"/>
        </w:tabs>
        <w:spacing w:after="0" w:line="240" w:lineRule="auto"/>
        <w:ind w:left="2420"/>
        <w:contextualSpacing w:val="0"/>
        <w:jc w:val="both"/>
        <w:rPr>
          <w:rFonts w:asciiTheme="minorHAnsi" w:eastAsia="Arial" w:hAnsiTheme="minorHAnsi" w:cs="Arial"/>
          <w:sz w:val="24"/>
          <w:szCs w:val="24"/>
          <w:lang w:val="en-GB"/>
        </w:rPr>
      </w:pPr>
    </w:p>
    <w:p w14:paraId="7A4C349C" w14:textId="77777777" w:rsidR="00AC7E64" w:rsidRPr="00C40C70" w:rsidRDefault="00AC7E64" w:rsidP="00B71FBF">
      <w:pPr>
        <w:pStyle w:val="ListParagraph"/>
        <w:widowControl w:val="0"/>
        <w:numPr>
          <w:ilvl w:val="2"/>
          <w:numId w:val="40"/>
        </w:numPr>
        <w:tabs>
          <w:tab w:val="left" w:pos="1701"/>
        </w:tabs>
        <w:spacing w:after="0" w:line="240" w:lineRule="auto"/>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Appoint advisors to the Board and set their roles, responsibilities, duties and remuneration. The Board may consult at the Bank's cost any independent expert or consultant.</w:t>
      </w:r>
    </w:p>
    <w:p w14:paraId="588B4253" w14:textId="77777777" w:rsidR="00AC7E64" w:rsidRPr="00C40C70" w:rsidRDefault="00AC7E64" w:rsidP="00B71FBF">
      <w:pPr>
        <w:pStyle w:val="ListParagraph"/>
        <w:widowControl w:val="0"/>
        <w:tabs>
          <w:tab w:val="left" w:pos="1701"/>
        </w:tabs>
        <w:spacing w:after="0" w:line="240" w:lineRule="auto"/>
        <w:ind w:left="2420"/>
        <w:contextualSpacing w:val="0"/>
        <w:jc w:val="both"/>
        <w:rPr>
          <w:rFonts w:asciiTheme="minorHAnsi" w:eastAsia="Arial" w:hAnsiTheme="minorHAnsi" w:cs="Arial"/>
          <w:sz w:val="24"/>
          <w:szCs w:val="24"/>
          <w:lang w:val="en-GB"/>
        </w:rPr>
      </w:pPr>
    </w:p>
    <w:p w14:paraId="717C5B84" w14:textId="2A66364C" w:rsidR="00AC7E64" w:rsidRPr="00C40C70" w:rsidRDefault="00AC7E64" w:rsidP="00B71FBF">
      <w:pPr>
        <w:pStyle w:val="ListParagraph"/>
        <w:widowControl w:val="0"/>
        <w:numPr>
          <w:ilvl w:val="2"/>
          <w:numId w:val="40"/>
        </w:numPr>
        <w:tabs>
          <w:tab w:val="left" w:pos="1701"/>
        </w:tabs>
        <w:spacing w:after="0" w:line="240" w:lineRule="auto"/>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Review and approve </w:t>
      </w:r>
      <w:proofErr w:type="spellStart"/>
      <w:r w:rsidRPr="00C40C70">
        <w:rPr>
          <w:rFonts w:asciiTheme="minorHAnsi" w:eastAsia="Arial" w:hAnsiTheme="minorHAnsi" w:cs="Arial"/>
          <w:sz w:val="24"/>
          <w:szCs w:val="24"/>
          <w:lang w:val="en-GB"/>
        </w:rPr>
        <w:t>A</w:t>
      </w:r>
      <w:r w:rsidR="001844C8" w:rsidRPr="00C40C70">
        <w:rPr>
          <w:rFonts w:asciiTheme="minorHAnsi" w:eastAsia="Arial" w:hAnsiTheme="minorHAnsi" w:cs="Arial"/>
          <w:sz w:val="24"/>
          <w:szCs w:val="24"/>
          <w:lang w:val="en-GB"/>
        </w:rPr>
        <w:t>lternatif</w:t>
      </w:r>
      <w:proofErr w:type="spellEnd"/>
      <w:r w:rsidR="001844C8"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Bank's organi</w:t>
      </w:r>
      <w:r w:rsidR="004B1CFB" w:rsidRPr="00C40C70">
        <w:rPr>
          <w:rFonts w:asciiTheme="minorHAnsi" w:eastAsia="Arial" w:hAnsiTheme="minorHAnsi" w:cs="Arial"/>
          <w:sz w:val="24"/>
          <w:szCs w:val="24"/>
          <w:lang w:val="en-GB"/>
        </w:rPr>
        <w:t>s</w:t>
      </w:r>
      <w:r w:rsidRPr="00C40C70">
        <w:rPr>
          <w:rFonts w:asciiTheme="minorHAnsi" w:eastAsia="Arial" w:hAnsiTheme="minorHAnsi" w:cs="Arial"/>
          <w:sz w:val="24"/>
          <w:szCs w:val="24"/>
          <w:lang w:val="en-GB"/>
        </w:rPr>
        <w:t>ation structure and reporting lines.</w:t>
      </w:r>
    </w:p>
    <w:p w14:paraId="20AD5F3B" w14:textId="77777777" w:rsidR="00AC7E64" w:rsidRPr="00C40C70" w:rsidRDefault="00AC7E64" w:rsidP="00B71FBF">
      <w:pPr>
        <w:pStyle w:val="ListParagraph"/>
        <w:widowControl w:val="0"/>
        <w:tabs>
          <w:tab w:val="left" w:pos="1701"/>
        </w:tabs>
        <w:spacing w:after="0" w:line="240" w:lineRule="auto"/>
        <w:ind w:left="2420"/>
        <w:contextualSpacing w:val="0"/>
        <w:jc w:val="both"/>
        <w:rPr>
          <w:rFonts w:asciiTheme="minorHAnsi" w:eastAsia="Arial" w:hAnsiTheme="minorHAnsi" w:cs="Arial"/>
          <w:sz w:val="24"/>
          <w:szCs w:val="24"/>
          <w:lang w:val="en-GB"/>
        </w:rPr>
      </w:pPr>
    </w:p>
    <w:p w14:paraId="362B2CEE" w14:textId="77777777" w:rsidR="00AC7E64" w:rsidRPr="00C40C70" w:rsidRDefault="00AC7E64" w:rsidP="00B71FBF">
      <w:pPr>
        <w:pStyle w:val="ListParagraph"/>
        <w:widowControl w:val="0"/>
        <w:numPr>
          <w:ilvl w:val="2"/>
          <w:numId w:val="40"/>
        </w:numPr>
        <w:tabs>
          <w:tab w:val="left" w:pos="1701"/>
        </w:tabs>
        <w:spacing w:after="0" w:line="240" w:lineRule="auto"/>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Approve financial commitments in excess of delegated authorities to Board Committees and Executive Management.</w:t>
      </w:r>
    </w:p>
    <w:p w14:paraId="31677FC7" w14:textId="77777777" w:rsidR="00AC7E64" w:rsidRPr="00C40C70" w:rsidRDefault="00AC7E64" w:rsidP="00B71FBF">
      <w:pPr>
        <w:pStyle w:val="ListParagraph"/>
        <w:widowControl w:val="0"/>
        <w:tabs>
          <w:tab w:val="left" w:pos="1701"/>
        </w:tabs>
        <w:spacing w:after="0" w:line="240" w:lineRule="auto"/>
        <w:ind w:left="2420"/>
        <w:contextualSpacing w:val="0"/>
        <w:jc w:val="both"/>
        <w:rPr>
          <w:rFonts w:asciiTheme="minorHAnsi" w:eastAsia="Arial" w:hAnsiTheme="minorHAnsi" w:cs="Arial"/>
          <w:sz w:val="24"/>
          <w:szCs w:val="24"/>
          <w:lang w:val="en-GB"/>
        </w:rPr>
      </w:pPr>
    </w:p>
    <w:p w14:paraId="6A9DBC8C" w14:textId="2E3DC74B" w:rsidR="00AC7E64" w:rsidRPr="00C40C70" w:rsidRDefault="00AC7E64" w:rsidP="00B71FBF">
      <w:pPr>
        <w:pStyle w:val="ListParagraph"/>
        <w:widowControl w:val="0"/>
        <w:numPr>
          <w:ilvl w:val="2"/>
          <w:numId w:val="40"/>
        </w:numPr>
        <w:tabs>
          <w:tab w:val="left" w:pos="1701"/>
        </w:tabs>
        <w:spacing w:after="0" w:line="240" w:lineRule="auto"/>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Review and assess </w:t>
      </w:r>
      <w:proofErr w:type="spellStart"/>
      <w:r w:rsidRPr="00C40C70">
        <w:rPr>
          <w:rFonts w:asciiTheme="minorHAnsi" w:eastAsia="Arial" w:hAnsiTheme="minorHAnsi" w:cs="Arial"/>
          <w:sz w:val="24"/>
          <w:szCs w:val="24"/>
          <w:lang w:val="en-GB"/>
        </w:rPr>
        <w:t>A</w:t>
      </w:r>
      <w:r w:rsidR="001844C8" w:rsidRPr="00C40C70">
        <w:rPr>
          <w:rFonts w:asciiTheme="minorHAnsi" w:eastAsia="Arial" w:hAnsiTheme="minorHAnsi" w:cs="Arial"/>
          <w:sz w:val="24"/>
          <w:szCs w:val="24"/>
          <w:lang w:val="en-GB"/>
        </w:rPr>
        <w:t>lternatif</w:t>
      </w:r>
      <w:proofErr w:type="spellEnd"/>
      <w:r w:rsidR="001844C8"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Bank's Financial Statements and other disclosures prior to announcement to shareholders.</w:t>
      </w:r>
    </w:p>
    <w:p w14:paraId="40573D19" w14:textId="77777777" w:rsidR="00A10411" w:rsidRPr="00C40C70" w:rsidRDefault="00A10411" w:rsidP="00B71FBF">
      <w:pPr>
        <w:pStyle w:val="ListParagraph"/>
        <w:widowControl w:val="0"/>
        <w:tabs>
          <w:tab w:val="left" w:pos="1701"/>
        </w:tabs>
        <w:spacing w:after="0" w:line="240" w:lineRule="auto"/>
        <w:ind w:left="2420"/>
        <w:contextualSpacing w:val="0"/>
        <w:jc w:val="both"/>
        <w:rPr>
          <w:rFonts w:asciiTheme="minorHAnsi" w:eastAsia="Arial" w:hAnsiTheme="minorHAnsi" w:cs="Arial"/>
          <w:sz w:val="24"/>
          <w:szCs w:val="24"/>
          <w:lang w:val="en-GB"/>
        </w:rPr>
      </w:pPr>
    </w:p>
    <w:p w14:paraId="2F670C82" w14:textId="77777777" w:rsidR="00AC6B04" w:rsidRPr="00C40C70" w:rsidRDefault="00A10411" w:rsidP="00B71FBF">
      <w:pPr>
        <w:pStyle w:val="ListParagraph"/>
        <w:widowControl w:val="0"/>
        <w:numPr>
          <w:ilvl w:val="2"/>
          <w:numId w:val="40"/>
        </w:numPr>
        <w:tabs>
          <w:tab w:val="left" w:pos="1701"/>
        </w:tabs>
        <w:spacing w:after="0" w:line="240" w:lineRule="auto"/>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Make enquiries about potential problems that come to the Board’s attention and follow up until the Board is satisfied that management is addressing such issues appropriately.</w:t>
      </w:r>
    </w:p>
    <w:p w14:paraId="7F25ADE4" w14:textId="77777777" w:rsidR="00AC6B04" w:rsidRPr="00C40C70" w:rsidRDefault="00AC6B04" w:rsidP="00AC6B04">
      <w:pPr>
        <w:pStyle w:val="ListParagraph"/>
        <w:rPr>
          <w:rFonts w:asciiTheme="minorHAnsi" w:eastAsia="Arial" w:hAnsiTheme="minorHAnsi" w:cs="Arial"/>
          <w:sz w:val="24"/>
          <w:szCs w:val="24"/>
          <w:lang w:val="en-GB"/>
        </w:rPr>
      </w:pPr>
    </w:p>
    <w:p w14:paraId="62F073F1" w14:textId="1F579CC3" w:rsidR="00A10411" w:rsidRPr="00C40C70" w:rsidRDefault="00A10411" w:rsidP="00B71FBF">
      <w:pPr>
        <w:pStyle w:val="ListParagraph"/>
        <w:widowControl w:val="0"/>
        <w:numPr>
          <w:ilvl w:val="2"/>
          <w:numId w:val="40"/>
        </w:numPr>
        <w:tabs>
          <w:tab w:val="left" w:pos="1701"/>
        </w:tabs>
        <w:spacing w:after="0" w:line="240" w:lineRule="auto"/>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Board shall also enjoy all other rights and perform all other responsibilities vested on it by </w:t>
      </w:r>
      <w:r w:rsidR="00CE704D" w:rsidRPr="00C40C70">
        <w:rPr>
          <w:rFonts w:asciiTheme="minorHAnsi" w:eastAsia="Arial" w:hAnsiTheme="minorHAnsi" w:cs="Arial"/>
          <w:sz w:val="24"/>
          <w:szCs w:val="24"/>
          <w:lang w:val="en-GB"/>
        </w:rPr>
        <w:t xml:space="preserve">the Turkish Commercial Code </w:t>
      </w:r>
      <w:r w:rsidR="00D5739C" w:rsidRPr="00C40C70">
        <w:rPr>
          <w:rFonts w:asciiTheme="minorHAnsi" w:eastAsia="Arial" w:hAnsiTheme="minorHAnsi" w:cs="Arial"/>
          <w:sz w:val="24"/>
          <w:szCs w:val="24"/>
          <w:lang w:val="en-GB"/>
        </w:rPr>
        <w:t>and</w:t>
      </w:r>
      <w:r w:rsidRPr="00C40C70">
        <w:rPr>
          <w:rFonts w:asciiTheme="minorHAnsi" w:eastAsia="Arial" w:hAnsiTheme="minorHAnsi" w:cs="Arial"/>
          <w:sz w:val="24"/>
          <w:szCs w:val="24"/>
          <w:lang w:val="en-GB"/>
        </w:rPr>
        <w:t xml:space="preserve"> </w:t>
      </w:r>
      <w:r w:rsidR="002959DA" w:rsidRPr="00C40C70">
        <w:rPr>
          <w:rFonts w:asciiTheme="minorHAnsi" w:eastAsia="Arial" w:hAnsiTheme="minorHAnsi" w:cs="Arial"/>
          <w:sz w:val="24"/>
          <w:szCs w:val="24"/>
          <w:lang w:val="en-GB"/>
        </w:rPr>
        <w:t>BRSA</w:t>
      </w:r>
      <w:r w:rsidRPr="00C40C70">
        <w:rPr>
          <w:rFonts w:asciiTheme="minorHAnsi" w:eastAsia="Arial" w:hAnsiTheme="minorHAnsi" w:cs="Arial"/>
          <w:sz w:val="24"/>
          <w:szCs w:val="24"/>
          <w:lang w:val="en-GB"/>
        </w:rPr>
        <w:t xml:space="preserve"> </w:t>
      </w:r>
      <w:r w:rsidR="00E04109" w:rsidRPr="00C40C70">
        <w:rPr>
          <w:rFonts w:asciiTheme="minorHAnsi" w:eastAsia="Arial" w:hAnsiTheme="minorHAnsi" w:cs="Arial"/>
          <w:sz w:val="24"/>
          <w:szCs w:val="24"/>
          <w:lang w:val="en-GB"/>
        </w:rPr>
        <w:t xml:space="preserve">Corporate </w:t>
      </w:r>
      <w:r w:rsidRPr="00C40C70">
        <w:rPr>
          <w:rFonts w:asciiTheme="minorHAnsi" w:eastAsia="Arial" w:hAnsiTheme="minorHAnsi" w:cs="Arial"/>
          <w:sz w:val="24"/>
          <w:szCs w:val="24"/>
          <w:lang w:val="en-GB"/>
        </w:rPr>
        <w:t>Governance Guidelines that may not be mentioned in this document.</w:t>
      </w:r>
    </w:p>
    <w:p w14:paraId="3D9CDEAF" w14:textId="77777777" w:rsidR="00A10411" w:rsidRPr="00C40C70" w:rsidRDefault="00A10411" w:rsidP="00A10411">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4617BC43" w14:textId="77777777" w:rsidR="00E82DEC" w:rsidRPr="00C40C70" w:rsidRDefault="00A10411" w:rsidP="00A10411">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Board shall have full and immediate access to information, documents, and records pertaining to the Bank. The Bank's executive management shall provide the Board and its committees with all requested documents and information. All Board members shall have access to the services of the </w:t>
      </w:r>
      <w:r w:rsidR="00957618" w:rsidRPr="00C40C70">
        <w:rPr>
          <w:rFonts w:asciiTheme="minorHAnsi" w:eastAsia="Arial" w:hAnsiTheme="minorHAnsi" w:cs="Arial"/>
          <w:sz w:val="24"/>
          <w:szCs w:val="24"/>
          <w:lang w:val="en-GB"/>
        </w:rPr>
        <w:t>Corporate Affairs Manager</w:t>
      </w:r>
      <w:r w:rsidRPr="00C40C70">
        <w:rPr>
          <w:rFonts w:asciiTheme="minorHAnsi" w:eastAsia="Arial" w:hAnsiTheme="minorHAnsi" w:cs="Arial"/>
          <w:sz w:val="24"/>
          <w:szCs w:val="24"/>
          <w:lang w:val="en-GB"/>
        </w:rPr>
        <w:t>.</w:t>
      </w:r>
    </w:p>
    <w:p w14:paraId="179E2445" w14:textId="77777777" w:rsidR="005B1954" w:rsidRPr="00C40C70" w:rsidRDefault="005B1954" w:rsidP="005B1954">
      <w:pPr>
        <w:pStyle w:val="ListParagraph"/>
        <w:rPr>
          <w:rFonts w:asciiTheme="minorHAnsi" w:eastAsia="Arial" w:hAnsiTheme="minorHAnsi" w:cs="Arial"/>
          <w:sz w:val="24"/>
          <w:szCs w:val="24"/>
          <w:lang w:val="en-GB"/>
        </w:rPr>
      </w:pPr>
    </w:p>
    <w:p w14:paraId="28E21AF3" w14:textId="4042434D" w:rsidR="00E331BE" w:rsidRPr="00C40C70" w:rsidRDefault="00E331BE"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w:t>
      </w:r>
      <w:r w:rsidR="00EC7DE7">
        <w:rPr>
          <w:rFonts w:asciiTheme="minorHAnsi" w:eastAsia="Arial" w:hAnsiTheme="minorHAnsi" w:cs="Arial"/>
          <w:sz w:val="24"/>
          <w:szCs w:val="24"/>
          <w:lang w:val="en-GB"/>
        </w:rPr>
        <w:t>B</w:t>
      </w:r>
      <w:r w:rsidR="00EC7DE7" w:rsidRPr="00C40C70">
        <w:rPr>
          <w:rFonts w:asciiTheme="minorHAnsi" w:eastAsia="Arial" w:hAnsiTheme="minorHAnsi" w:cs="Arial"/>
          <w:sz w:val="24"/>
          <w:szCs w:val="24"/>
          <w:lang w:val="en-GB"/>
        </w:rPr>
        <w:t xml:space="preserve">oard </w:t>
      </w:r>
      <w:r w:rsidRPr="00C40C70">
        <w:rPr>
          <w:rFonts w:asciiTheme="minorHAnsi" w:eastAsia="Arial" w:hAnsiTheme="minorHAnsi" w:cs="Arial"/>
          <w:sz w:val="24"/>
          <w:szCs w:val="24"/>
          <w:lang w:val="en-GB"/>
        </w:rPr>
        <w:t xml:space="preserve">of </w:t>
      </w:r>
      <w:r w:rsidR="00EC7DE7">
        <w:rPr>
          <w:rFonts w:asciiTheme="minorHAnsi" w:eastAsia="Arial" w:hAnsiTheme="minorHAnsi" w:cs="Arial"/>
          <w:sz w:val="24"/>
          <w:szCs w:val="24"/>
          <w:lang w:val="en-GB"/>
        </w:rPr>
        <w:t>D</w:t>
      </w:r>
      <w:r w:rsidR="00EC7DE7" w:rsidRPr="00C40C70">
        <w:rPr>
          <w:rFonts w:asciiTheme="minorHAnsi" w:eastAsia="Arial" w:hAnsiTheme="minorHAnsi" w:cs="Arial"/>
          <w:sz w:val="24"/>
          <w:szCs w:val="24"/>
          <w:lang w:val="en-GB"/>
        </w:rPr>
        <w:t xml:space="preserve">irectors </w:t>
      </w:r>
      <w:r w:rsidRPr="00C40C70">
        <w:rPr>
          <w:rFonts w:asciiTheme="minorHAnsi" w:eastAsia="Arial" w:hAnsiTheme="minorHAnsi" w:cs="Arial"/>
          <w:sz w:val="24"/>
          <w:szCs w:val="24"/>
          <w:lang w:val="en-GB"/>
        </w:rPr>
        <w:t xml:space="preserve">shall have ultimate responsibility for establishing the internal systems in accordance with the BRSA’s Internal Systems Regulations. The responsibilities of the </w:t>
      </w:r>
      <w:r w:rsidR="00EF06D1">
        <w:rPr>
          <w:rFonts w:asciiTheme="minorHAnsi" w:eastAsia="Arial" w:hAnsiTheme="minorHAnsi" w:cs="Arial"/>
          <w:sz w:val="24"/>
          <w:szCs w:val="24"/>
          <w:lang w:val="en-GB"/>
        </w:rPr>
        <w:t>B</w:t>
      </w:r>
      <w:r w:rsidR="00EF06D1" w:rsidRPr="00C40C70">
        <w:rPr>
          <w:rFonts w:asciiTheme="minorHAnsi" w:eastAsia="Arial" w:hAnsiTheme="minorHAnsi" w:cs="Arial"/>
          <w:sz w:val="24"/>
          <w:szCs w:val="24"/>
          <w:lang w:val="en-GB"/>
        </w:rPr>
        <w:t xml:space="preserve">oard </w:t>
      </w:r>
      <w:r w:rsidRPr="00C40C70">
        <w:rPr>
          <w:rFonts w:asciiTheme="minorHAnsi" w:eastAsia="Arial" w:hAnsiTheme="minorHAnsi" w:cs="Arial"/>
          <w:sz w:val="24"/>
          <w:szCs w:val="24"/>
          <w:lang w:val="en-GB"/>
        </w:rPr>
        <w:t xml:space="preserve">of </w:t>
      </w:r>
      <w:r w:rsidR="00EF06D1">
        <w:rPr>
          <w:rFonts w:asciiTheme="minorHAnsi" w:eastAsia="Arial" w:hAnsiTheme="minorHAnsi" w:cs="Arial"/>
          <w:sz w:val="24"/>
          <w:szCs w:val="24"/>
          <w:lang w:val="en-GB"/>
        </w:rPr>
        <w:t>D</w:t>
      </w:r>
      <w:r w:rsidR="00EF06D1" w:rsidRPr="00C40C70">
        <w:rPr>
          <w:rFonts w:asciiTheme="minorHAnsi" w:eastAsia="Arial" w:hAnsiTheme="minorHAnsi" w:cs="Arial"/>
          <w:sz w:val="24"/>
          <w:szCs w:val="24"/>
          <w:lang w:val="en-GB"/>
        </w:rPr>
        <w:t xml:space="preserve">irectors </w:t>
      </w:r>
      <w:r w:rsidRPr="00C40C70">
        <w:rPr>
          <w:rFonts w:asciiTheme="minorHAnsi" w:eastAsia="Arial" w:hAnsiTheme="minorHAnsi" w:cs="Arial"/>
          <w:sz w:val="24"/>
          <w:szCs w:val="24"/>
          <w:lang w:val="en-GB"/>
        </w:rPr>
        <w:t xml:space="preserve">shall include ensuring the establishment, </w:t>
      </w:r>
      <w:r w:rsidRPr="00C40C70">
        <w:rPr>
          <w:rFonts w:asciiTheme="minorHAnsi" w:eastAsia="Arial" w:hAnsiTheme="minorHAnsi" w:cs="Arial"/>
          <w:sz w:val="24"/>
          <w:szCs w:val="24"/>
          <w:lang w:val="en-GB"/>
        </w:rPr>
        <w:lastRenderedPageBreak/>
        <w:t>functionality, appropriateness and adequacy of internal control, risk management and internal audit systems in conformity with the applicable legislation; securing financial reporting systems; and specification of the powers and responsibilities within the bank.</w:t>
      </w:r>
    </w:p>
    <w:p w14:paraId="05309261" w14:textId="77777777" w:rsidR="00A10411" w:rsidRPr="00C40C70" w:rsidRDefault="00A10411" w:rsidP="00A10411">
      <w:pPr>
        <w:pStyle w:val="ListParagraph"/>
        <w:rPr>
          <w:rFonts w:asciiTheme="minorHAnsi" w:eastAsia="Arial" w:hAnsiTheme="minorHAnsi" w:cs="Arial"/>
          <w:sz w:val="24"/>
          <w:szCs w:val="24"/>
          <w:lang w:val="en-GB"/>
        </w:rPr>
      </w:pPr>
    </w:p>
    <w:p w14:paraId="336C4C43" w14:textId="77777777" w:rsidR="00A10411" w:rsidRPr="00C40C70" w:rsidRDefault="00A10411" w:rsidP="00E331BE">
      <w:pPr>
        <w:pStyle w:val="Heading4"/>
        <w:numPr>
          <w:ilvl w:val="1"/>
          <w:numId w:val="4"/>
        </w:numPr>
        <w:tabs>
          <w:tab w:val="left" w:pos="661"/>
          <w:tab w:val="left" w:pos="1134"/>
        </w:tabs>
        <w:ind w:left="663" w:firstLine="46"/>
        <w:rPr>
          <w:rFonts w:asciiTheme="minorHAnsi" w:hAnsiTheme="minorHAnsi" w:cs="Arial"/>
          <w:sz w:val="24"/>
          <w:szCs w:val="24"/>
          <w:lang w:val="en-GB"/>
        </w:rPr>
      </w:pPr>
      <w:bookmarkStart w:id="12" w:name="_TOC_250023"/>
      <w:r w:rsidRPr="00C40C70">
        <w:rPr>
          <w:rFonts w:asciiTheme="minorHAnsi" w:hAnsiTheme="minorHAnsi" w:cs="Arial"/>
          <w:sz w:val="24"/>
          <w:szCs w:val="24"/>
          <w:lang w:val="en-GB"/>
        </w:rPr>
        <w:t>Strategy, Policies and Planning</w:t>
      </w:r>
      <w:bookmarkEnd w:id="12"/>
    </w:p>
    <w:p w14:paraId="5CB66295" w14:textId="77777777" w:rsidR="00A10411" w:rsidRPr="00C40C70" w:rsidRDefault="00A10411" w:rsidP="00A10411">
      <w:pPr>
        <w:rPr>
          <w:rFonts w:asciiTheme="minorHAnsi" w:hAnsiTheme="minorHAnsi" w:cs="Arial"/>
          <w:lang w:val="en-GB"/>
        </w:rPr>
      </w:pPr>
    </w:p>
    <w:p w14:paraId="5BF0C977" w14:textId="13135F3E" w:rsidR="00A10411" w:rsidRPr="00C40C70" w:rsidRDefault="00A10411"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Provide the strategic direction to </w:t>
      </w:r>
      <w:proofErr w:type="spellStart"/>
      <w:r w:rsidRPr="00C40C70">
        <w:rPr>
          <w:rFonts w:asciiTheme="minorHAnsi" w:eastAsia="Arial" w:hAnsiTheme="minorHAnsi" w:cs="Arial"/>
          <w:sz w:val="24"/>
          <w:szCs w:val="24"/>
          <w:lang w:val="en-GB"/>
        </w:rPr>
        <w:t>A</w:t>
      </w:r>
      <w:r w:rsidR="001844C8" w:rsidRPr="00C40C70">
        <w:rPr>
          <w:rFonts w:asciiTheme="minorHAnsi" w:eastAsia="Arial" w:hAnsiTheme="minorHAnsi" w:cs="Arial"/>
          <w:sz w:val="24"/>
          <w:szCs w:val="24"/>
          <w:lang w:val="en-GB"/>
        </w:rPr>
        <w:t>lternatif</w:t>
      </w:r>
      <w:proofErr w:type="spellEnd"/>
      <w:r w:rsidR="001844C8"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 xml:space="preserve">Bank by approving the Bank's vision and mission </w:t>
      </w:r>
      <w:r w:rsidR="002959DA" w:rsidRPr="00C40C70">
        <w:rPr>
          <w:rFonts w:asciiTheme="minorHAnsi" w:eastAsia="Arial" w:hAnsiTheme="minorHAnsi" w:cs="Arial"/>
          <w:sz w:val="24"/>
          <w:szCs w:val="24"/>
          <w:lang w:val="en-GB"/>
        </w:rPr>
        <w:t>periodically,</w:t>
      </w:r>
      <w:r w:rsidRPr="00C40C70">
        <w:rPr>
          <w:rFonts w:asciiTheme="minorHAnsi" w:eastAsia="Arial" w:hAnsiTheme="minorHAnsi" w:cs="Arial"/>
          <w:sz w:val="24"/>
          <w:szCs w:val="24"/>
          <w:lang w:val="en-GB"/>
        </w:rPr>
        <w:t xml:space="preserve"> and as and when deemed necessary approve and lead the development of the strategic plan and business </w:t>
      </w:r>
      <w:r w:rsidR="002959DA" w:rsidRPr="00C40C70">
        <w:rPr>
          <w:rFonts w:asciiTheme="minorHAnsi" w:eastAsia="Arial" w:hAnsiTheme="minorHAnsi" w:cs="Arial"/>
          <w:sz w:val="24"/>
          <w:szCs w:val="24"/>
          <w:lang w:val="en-GB"/>
        </w:rPr>
        <w:t>objectives.</w:t>
      </w:r>
    </w:p>
    <w:p w14:paraId="3F6DC42E" w14:textId="77777777" w:rsidR="00A10411" w:rsidRPr="00C40C70" w:rsidRDefault="00A10411" w:rsidP="00A10411">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710BEC67" w14:textId="77777777" w:rsidR="00A10411" w:rsidRPr="00C40C70" w:rsidRDefault="00A10411"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Review and recommend improvements and approve strategic initiatives including new business ventures and material investments and </w:t>
      </w:r>
      <w:r w:rsidR="00610EAE" w:rsidRPr="00C40C70">
        <w:rPr>
          <w:rFonts w:asciiTheme="minorHAnsi" w:eastAsia="Arial" w:hAnsiTheme="minorHAnsi" w:cs="Arial"/>
          <w:sz w:val="24"/>
          <w:szCs w:val="24"/>
          <w:lang w:val="en-GB"/>
        </w:rPr>
        <w:t>divestitures.</w:t>
      </w:r>
    </w:p>
    <w:p w14:paraId="7179277F" w14:textId="77777777" w:rsidR="00A10411" w:rsidRPr="00C40C70" w:rsidRDefault="00A10411" w:rsidP="00A10411">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4FED2B8C" w14:textId="77777777" w:rsidR="00A10411" w:rsidRPr="00C40C70" w:rsidRDefault="00A10411"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Set and periodically review policies of the Bank.</w:t>
      </w:r>
    </w:p>
    <w:p w14:paraId="58AC6FCD" w14:textId="77777777" w:rsidR="00A10411" w:rsidRPr="00C40C70" w:rsidRDefault="00A10411" w:rsidP="00A10411">
      <w:pPr>
        <w:spacing w:before="3"/>
        <w:rPr>
          <w:rFonts w:asciiTheme="minorHAnsi" w:hAnsiTheme="minorHAnsi" w:cs="Arial"/>
          <w:lang w:val="en-GB"/>
        </w:rPr>
      </w:pPr>
    </w:p>
    <w:p w14:paraId="6A49F26C" w14:textId="77777777" w:rsidR="00A10411" w:rsidRPr="00C40C70" w:rsidRDefault="00A10411" w:rsidP="00E331BE">
      <w:pPr>
        <w:pStyle w:val="Heading4"/>
        <w:numPr>
          <w:ilvl w:val="1"/>
          <w:numId w:val="4"/>
        </w:numPr>
        <w:tabs>
          <w:tab w:val="left" w:pos="661"/>
          <w:tab w:val="left" w:pos="1134"/>
        </w:tabs>
        <w:ind w:left="663" w:firstLine="46"/>
        <w:rPr>
          <w:rFonts w:asciiTheme="minorHAnsi" w:hAnsiTheme="minorHAnsi" w:cs="Arial"/>
          <w:sz w:val="24"/>
          <w:szCs w:val="24"/>
          <w:lang w:val="en-GB"/>
        </w:rPr>
      </w:pPr>
      <w:bookmarkStart w:id="13" w:name="_TOC_250022"/>
      <w:r w:rsidRPr="00C40C70">
        <w:rPr>
          <w:rFonts w:asciiTheme="minorHAnsi" w:hAnsiTheme="minorHAnsi" w:cs="Arial"/>
          <w:sz w:val="24"/>
          <w:szCs w:val="24"/>
          <w:lang w:val="en-GB"/>
        </w:rPr>
        <w:t>Finance and Audit</w:t>
      </w:r>
      <w:bookmarkEnd w:id="13"/>
    </w:p>
    <w:p w14:paraId="31E6091A" w14:textId="77777777" w:rsidR="00A10411" w:rsidRPr="00C40C70" w:rsidRDefault="00A10411" w:rsidP="00A10411">
      <w:pPr>
        <w:spacing w:before="4"/>
        <w:rPr>
          <w:rFonts w:asciiTheme="minorHAnsi" w:hAnsiTheme="minorHAnsi" w:cs="Arial"/>
          <w:lang w:val="en-GB"/>
        </w:rPr>
      </w:pPr>
    </w:p>
    <w:p w14:paraId="60F80B8D" w14:textId="77777777" w:rsidR="00A10411" w:rsidRPr="00C40C70" w:rsidRDefault="00A10411"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Approve the Bank's annual budget.</w:t>
      </w:r>
    </w:p>
    <w:p w14:paraId="26E009A6" w14:textId="77777777" w:rsidR="00A10411" w:rsidRPr="00C40C70" w:rsidRDefault="00A10411" w:rsidP="00610EAE">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7BDEEE95" w14:textId="77777777" w:rsidR="00A10411" w:rsidRPr="00C40C70" w:rsidRDefault="00A10411"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Monitor the financial performance of the Bank on a periodic and at least quarterly basis.</w:t>
      </w:r>
    </w:p>
    <w:p w14:paraId="3273BCB2" w14:textId="77777777" w:rsidR="00A10411" w:rsidRPr="00C40C70" w:rsidRDefault="00A10411" w:rsidP="00610EAE">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1D1AC82A" w14:textId="6BC41EA2" w:rsidR="00A10411" w:rsidRPr="00C40C70" w:rsidRDefault="00A10411"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Ensure that </w:t>
      </w:r>
      <w:proofErr w:type="spellStart"/>
      <w:r w:rsidRPr="00C40C70">
        <w:rPr>
          <w:rFonts w:asciiTheme="minorHAnsi" w:eastAsia="Arial" w:hAnsiTheme="minorHAnsi" w:cs="Arial"/>
          <w:sz w:val="24"/>
          <w:szCs w:val="24"/>
          <w:lang w:val="en-GB"/>
        </w:rPr>
        <w:t>A</w:t>
      </w:r>
      <w:r w:rsidR="001844C8" w:rsidRPr="00C40C70">
        <w:rPr>
          <w:rFonts w:asciiTheme="minorHAnsi" w:eastAsia="Arial" w:hAnsiTheme="minorHAnsi" w:cs="Arial"/>
          <w:sz w:val="24"/>
          <w:szCs w:val="24"/>
          <w:lang w:val="en-GB"/>
        </w:rPr>
        <w:t>lternatif</w:t>
      </w:r>
      <w:proofErr w:type="spellEnd"/>
      <w:r w:rsidR="00EF06D1">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Bank maintains adequate levels of capital and reserves, according to sound commercial practices and applicable banking regulations.</w:t>
      </w:r>
    </w:p>
    <w:p w14:paraId="277DC262" w14:textId="77777777" w:rsidR="00A10411" w:rsidRPr="00C40C70" w:rsidRDefault="00A10411" w:rsidP="00610EAE">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1E96FC40" w14:textId="09AE3D88" w:rsidR="00A10411" w:rsidRPr="00C40C70" w:rsidRDefault="00A10411"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Review periodically in conjunction with the Board Audit </w:t>
      </w:r>
      <w:r w:rsidR="00393FEA" w:rsidRPr="00C40C70">
        <w:rPr>
          <w:rFonts w:asciiTheme="minorHAnsi" w:eastAsia="Arial" w:hAnsiTheme="minorHAnsi" w:cs="Arial"/>
          <w:sz w:val="24"/>
          <w:szCs w:val="24"/>
          <w:lang w:val="en-GB"/>
        </w:rPr>
        <w:t xml:space="preserve">and Compliance </w:t>
      </w:r>
      <w:r w:rsidRPr="00C40C70">
        <w:rPr>
          <w:rFonts w:asciiTheme="minorHAnsi" w:eastAsia="Arial" w:hAnsiTheme="minorHAnsi" w:cs="Arial"/>
          <w:sz w:val="24"/>
          <w:szCs w:val="24"/>
          <w:lang w:val="en-GB"/>
        </w:rPr>
        <w:t xml:space="preserve">Committee the arrangements with the External </w:t>
      </w:r>
      <w:r w:rsidR="00610EAE" w:rsidRPr="00C40C70">
        <w:rPr>
          <w:rFonts w:asciiTheme="minorHAnsi" w:eastAsia="Arial" w:hAnsiTheme="minorHAnsi" w:cs="Arial"/>
          <w:sz w:val="24"/>
          <w:szCs w:val="24"/>
          <w:lang w:val="en-GB"/>
        </w:rPr>
        <w:t xml:space="preserve">Auditors, </w:t>
      </w:r>
      <w:r w:rsidRPr="00C40C70">
        <w:rPr>
          <w:rFonts w:asciiTheme="minorHAnsi" w:eastAsia="Arial" w:hAnsiTheme="minorHAnsi" w:cs="Arial"/>
          <w:sz w:val="24"/>
          <w:szCs w:val="24"/>
          <w:lang w:val="en-GB"/>
        </w:rPr>
        <w:t>in order to ensure their activities and resources</w:t>
      </w:r>
      <w:r w:rsidR="00D43407">
        <w:rPr>
          <w:rFonts w:asciiTheme="minorHAnsi" w:eastAsia="Arial" w:hAnsiTheme="minorHAnsi" w:cs="Arial"/>
          <w:sz w:val="24"/>
          <w:szCs w:val="24"/>
          <w:lang w:val="en-GB"/>
        </w:rPr>
        <w:t xml:space="preserve"> are</w:t>
      </w:r>
      <w:r w:rsidRPr="00C40C70">
        <w:rPr>
          <w:rFonts w:asciiTheme="minorHAnsi" w:eastAsia="Arial" w:hAnsiTheme="minorHAnsi" w:cs="Arial"/>
          <w:sz w:val="24"/>
          <w:szCs w:val="24"/>
          <w:lang w:val="en-GB"/>
        </w:rPr>
        <w:t xml:space="preserve"> in accordance with the activities and risks of </w:t>
      </w:r>
      <w:proofErr w:type="spellStart"/>
      <w:r w:rsidRPr="00C40C70">
        <w:rPr>
          <w:rFonts w:asciiTheme="minorHAnsi" w:eastAsia="Arial" w:hAnsiTheme="minorHAnsi" w:cs="Arial"/>
          <w:sz w:val="24"/>
          <w:szCs w:val="24"/>
          <w:lang w:val="en-GB"/>
        </w:rPr>
        <w:t>A</w:t>
      </w:r>
      <w:r w:rsidR="001844C8" w:rsidRPr="00C40C70">
        <w:rPr>
          <w:rFonts w:asciiTheme="minorHAnsi" w:eastAsia="Arial" w:hAnsiTheme="minorHAnsi" w:cs="Arial"/>
          <w:sz w:val="24"/>
          <w:szCs w:val="24"/>
          <w:lang w:val="en-GB"/>
        </w:rPr>
        <w:t>lternatif</w:t>
      </w:r>
      <w:proofErr w:type="spellEnd"/>
      <w:r w:rsidR="001844C8"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Bank.</w:t>
      </w:r>
    </w:p>
    <w:p w14:paraId="2157E424" w14:textId="77777777" w:rsidR="00A10411" w:rsidRPr="00C40C70" w:rsidRDefault="00A10411" w:rsidP="00610EAE">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43D7F818" w14:textId="329C1BED" w:rsidR="00A10411" w:rsidRPr="00C40C70" w:rsidRDefault="00A10411"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Nominate the External Auditor to the </w:t>
      </w:r>
      <w:r w:rsidR="00393FEA" w:rsidRPr="00C40C70">
        <w:rPr>
          <w:rFonts w:asciiTheme="minorHAnsi" w:eastAsia="Arial" w:hAnsiTheme="minorHAnsi" w:cs="Arial"/>
          <w:sz w:val="24"/>
          <w:szCs w:val="24"/>
          <w:lang w:val="en-GB"/>
        </w:rPr>
        <w:t xml:space="preserve">Annual </w:t>
      </w:r>
      <w:r w:rsidRPr="00C40C70">
        <w:rPr>
          <w:rFonts w:asciiTheme="minorHAnsi" w:eastAsia="Arial" w:hAnsiTheme="minorHAnsi" w:cs="Arial"/>
          <w:sz w:val="24"/>
          <w:szCs w:val="24"/>
          <w:lang w:val="en-GB"/>
        </w:rPr>
        <w:t xml:space="preserve">General </w:t>
      </w:r>
      <w:r w:rsidR="00393FEA" w:rsidRPr="00C40C70">
        <w:rPr>
          <w:rFonts w:asciiTheme="minorHAnsi" w:eastAsia="Arial" w:hAnsiTheme="minorHAnsi" w:cs="Arial"/>
          <w:sz w:val="24"/>
          <w:szCs w:val="24"/>
          <w:lang w:val="en-GB"/>
        </w:rPr>
        <w:t>Meeting a</w:t>
      </w:r>
      <w:r w:rsidRPr="00C40C70">
        <w:rPr>
          <w:rFonts w:asciiTheme="minorHAnsi" w:eastAsia="Arial" w:hAnsiTheme="minorHAnsi" w:cs="Arial"/>
          <w:sz w:val="24"/>
          <w:szCs w:val="24"/>
          <w:lang w:val="en-GB"/>
        </w:rPr>
        <w:t xml:space="preserve">nd review Audit Reports from the External </w:t>
      </w:r>
      <w:r w:rsidR="009E719C" w:rsidRPr="00C40C70">
        <w:rPr>
          <w:rFonts w:asciiTheme="minorHAnsi" w:eastAsia="Arial" w:hAnsiTheme="minorHAnsi" w:cs="Arial"/>
          <w:sz w:val="24"/>
          <w:szCs w:val="24"/>
          <w:lang w:val="en-GB"/>
        </w:rPr>
        <w:t>Auditor; d</w:t>
      </w:r>
      <w:r w:rsidRPr="00C40C70">
        <w:rPr>
          <w:rFonts w:asciiTheme="minorHAnsi" w:eastAsia="Arial" w:hAnsiTheme="minorHAnsi" w:cs="Arial"/>
          <w:sz w:val="24"/>
          <w:szCs w:val="24"/>
          <w:lang w:val="en-GB"/>
        </w:rPr>
        <w:t>irect management to improve raised audit concerns accordingly.</w:t>
      </w:r>
    </w:p>
    <w:p w14:paraId="4F558157" w14:textId="77777777" w:rsidR="00A10411" w:rsidRPr="00C40C70" w:rsidRDefault="00A10411" w:rsidP="00610EAE">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1E4FD188" w14:textId="77777777" w:rsidR="00A10411" w:rsidRPr="00C40C70" w:rsidRDefault="009E719C"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Appoint the Head</w:t>
      </w:r>
      <w:r w:rsidR="00A10411"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of Internal</w:t>
      </w:r>
      <w:r w:rsidR="00A10411"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Audit and</w:t>
      </w:r>
      <w:r w:rsidR="00A10411" w:rsidRPr="00C40C70">
        <w:rPr>
          <w:rFonts w:asciiTheme="minorHAnsi" w:eastAsia="Arial" w:hAnsiTheme="minorHAnsi" w:cs="Arial"/>
          <w:sz w:val="24"/>
          <w:szCs w:val="24"/>
          <w:lang w:val="en-GB"/>
        </w:rPr>
        <w:t xml:space="preserve"> the Compliance Officer</w:t>
      </w:r>
      <w:r w:rsidRPr="00C40C70">
        <w:rPr>
          <w:rFonts w:asciiTheme="minorHAnsi" w:eastAsia="Arial" w:hAnsiTheme="minorHAnsi" w:cs="Arial"/>
          <w:sz w:val="24"/>
          <w:szCs w:val="24"/>
          <w:lang w:val="en-GB"/>
        </w:rPr>
        <w:t>, based</w:t>
      </w:r>
      <w:r w:rsidR="00A10411" w:rsidRPr="00C40C70">
        <w:rPr>
          <w:rFonts w:asciiTheme="minorHAnsi" w:eastAsia="Arial" w:hAnsiTheme="minorHAnsi" w:cs="Arial"/>
          <w:sz w:val="24"/>
          <w:szCs w:val="24"/>
          <w:lang w:val="en-GB"/>
        </w:rPr>
        <w:t xml:space="preserve"> on Board Audit</w:t>
      </w:r>
      <w:r w:rsidR="00393FEA" w:rsidRPr="00C40C70">
        <w:rPr>
          <w:rFonts w:asciiTheme="minorHAnsi" w:eastAsia="Arial" w:hAnsiTheme="minorHAnsi" w:cs="Arial"/>
          <w:sz w:val="24"/>
          <w:szCs w:val="24"/>
          <w:lang w:val="en-GB"/>
        </w:rPr>
        <w:t xml:space="preserve"> and Compliance</w:t>
      </w:r>
      <w:r w:rsidR="00A10411" w:rsidRPr="00C40C70">
        <w:rPr>
          <w:rFonts w:asciiTheme="minorHAnsi" w:eastAsia="Arial" w:hAnsiTheme="minorHAnsi" w:cs="Arial"/>
          <w:sz w:val="24"/>
          <w:szCs w:val="24"/>
          <w:lang w:val="en-GB"/>
        </w:rPr>
        <w:t xml:space="preserve"> Committee's</w:t>
      </w:r>
      <w:r w:rsidR="00610EAE" w:rsidRPr="00C40C70">
        <w:rPr>
          <w:rFonts w:asciiTheme="minorHAnsi" w:eastAsia="Arial" w:hAnsiTheme="minorHAnsi" w:cs="Arial"/>
          <w:sz w:val="24"/>
          <w:szCs w:val="24"/>
          <w:lang w:val="en-GB"/>
        </w:rPr>
        <w:t xml:space="preserve"> </w:t>
      </w:r>
      <w:r w:rsidR="00A10411" w:rsidRPr="00C40C70">
        <w:rPr>
          <w:rFonts w:asciiTheme="minorHAnsi" w:eastAsia="Arial" w:hAnsiTheme="minorHAnsi" w:cs="Arial"/>
          <w:sz w:val="24"/>
          <w:szCs w:val="24"/>
          <w:lang w:val="en-GB"/>
        </w:rPr>
        <w:t>recommendation.</w:t>
      </w:r>
    </w:p>
    <w:p w14:paraId="77260999" w14:textId="77777777" w:rsidR="009E719C" w:rsidRPr="00C40C70"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094B1F75" w14:textId="77777777" w:rsidR="00A10411" w:rsidRPr="00C40C70" w:rsidRDefault="00A10411"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Supervise the work of internal audit and compliance departments through the Board Audit</w:t>
      </w:r>
      <w:r w:rsidR="00393FEA" w:rsidRPr="00C40C70">
        <w:rPr>
          <w:rFonts w:asciiTheme="minorHAnsi" w:eastAsia="Arial" w:hAnsiTheme="minorHAnsi" w:cs="Arial"/>
          <w:sz w:val="24"/>
          <w:szCs w:val="24"/>
          <w:lang w:val="en-GB"/>
        </w:rPr>
        <w:t xml:space="preserve"> and Compliance</w:t>
      </w:r>
      <w:r w:rsidRPr="00C40C70">
        <w:rPr>
          <w:rFonts w:asciiTheme="minorHAnsi" w:eastAsia="Arial" w:hAnsiTheme="minorHAnsi" w:cs="Arial"/>
          <w:sz w:val="24"/>
          <w:szCs w:val="24"/>
          <w:lang w:val="en-GB"/>
        </w:rPr>
        <w:t xml:space="preserve"> Committee.</w:t>
      </w:r>
    </w:p>
    <w:p w14:paraId="22027C22" w14:textId="77777777" w:rsidR="00A10411" w:rsidRPr="00C40C70" w:rsidRDefault="00A10411" w:rsidP="00610EAE">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5460F9C5" w14:textId="48EE9D6E" w:rsidR="00A10411" w:rsidRPr="00C40C70" w:rsidRDefault="00A10411"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Discuss with the Board Audit </w:t>
      </w:r>
      <w:r w:rsidR="00AE57A3" w:rsidRPr="00C40C70">
        <w:rPr>
          <w:rFonts w:asciiTheme="minorHAnsi" w:eastAsia="Arial" w:hAnsiTheme="minorHAnsi" w:cs="Arial"/>
          <w:sz w:val="24"/>
          <w:szCs w:val="24"/>
          <w:lang w:val="en-GB"/>
        </w:rPr>
        <w:t xml:space="preserve">and Compliance </w:t>
      </w:r>
      <w:r w:rsidRPr="00C40C70">
        <w:rPr>
          <w:rFonts w:asciiTheme="minorHAnsi" w:eastAsia="Arial" w:hAnsiTheme="minorHAnsi" w:cs="Arial"/>
          <w:sz w:val="24"/>
          <w:szCs w:val="24"/>
          <w:lang w:val="en-GB"/>
        </w:rPr>
        <w:t xml:space="preserve">Committee </w:t>
      </w:r>
      <w:r w:rsidR="00AE57A3" w:rsidRPr="00C40C70">
        <w:rPr>
          <w:rFonts w:asciiTheme="minorHAnsi" w:eastAsia="Arial" w:hAnsiTheme="minorHAnsi" w:cs="Arial"/>
          <w:sz w:val="24"/>
          <w:szCs w:val="24"/>
          <w:lang w:val="en-GB"/>
        </w:rPr>
        <w:t xml:space="preserve">the </w:t>
      </w:r>
      <w:r w:rsidRPr="00C40C70">
        <w:rPr>
          <w:rFonts w:asciiTheme="minorHAnsi" w:eastAsia="Arial" w:hAnsiTheme="minorHAnsi" w:cs="Arial"/>
          <w:sz w:val="24"/>
          <w:szCs w:val="24"/>
          <w:lang w:val="en-GB"/>
        </w:rPr>
        <w:t xml:space="preserve">matters relating to internal audit and compliance, </w:t>
      </w:r>
      <w:r w:rsidR="00AE57A3" w:rsidRPr="00C40C70">
        <w:rPr>
          <w:rFonts w:asciiTheme="minorHAnsi" w:eastAsia="Arial" w:hAnsiTheme="minorHAnsi" w:cs="Arial"/>
          <w:sz w:val="24"/>
          <w:szCs w:val="24"/>
          <w:lang w:val="en-GB"/>
        </w:rPr>
        <w:t>i</w:t>
      </w:r>
      <w:r w:rsidRPr="00C40C70">
        <w:rPr>
          <w:rFonts w:asciiTheme="minorHAnsi" w:eastAsia="Arial" w:hAnsiTheme="minorHAnsi" w:cs="Arial"/>
          <w:sz w:val="24"/>
          <w:szCs w:val="24"/>
          <w:lang w:val="en-GB"/>
        </w:rPr>
        <w:t>nspection</w:t>
      </w:r>
      <w:r w:rsidR="009E719C" w:rsidRPr="00C40C70">
        <w:rPr>
          <w:rFonts w:asciiTheme="minorHAnsi" w:eastAsia="Arial" w:hAnsiTheme="minorHAnsi" w:cs="Arial"/>
          <w:sz w:val="24"/>
          <w:szCs w:val="24"/>
          <w:lang w:val="en-GB"/>
        </w:rPr>
        <w:t xml:space="preserve"> </w:t>
      </w:r>
      <w:r w:rsidR="00AE57A3" w:rsidRPr="00C40C70">
        <w:rPr>
          <w:rFonts w:asciiTheme="minorHAnsi" w:eastAsia="Arial" w:hAnsiTheme="minorHAnsi" w:cs="Arial"/>
          <w:sz w:val="24"/>
          <w:szCs w:val="24"/>
          <w:lang w:val="en-GB"/>
        </w:rPr>
        <w:t>r</w:t>
      </w:r>
      <w:r w:rsidRPr="00C40C70">
        <w:rPr>
          <w:rFonts w:asciiTheme="minorHAnsi" w:eastAsia="Arial" w:hAnsiTheme="minorHAnsi" w:cs="Arial"/>
          <w:sz w:val="24"/>
          <w:szCs w:val="24"/>
          <w:lang w:val="en-GB"/>
        </w:rPr>
        <w:t>eports, external</w:t>
      </w:r>
      <w:r w:rsidR="00610EAE"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audit,</w:t>
      </w:r>
      <w:r w:rsidR="00610EAE"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and financial statements related disclosures.</w:t>
      </w:r>
    </w:p>
    <w:p w14:paraId="275AD71B" w14:textId="77777777" w:rsidR="00A10411" w:rsidRPr="00C40C70" w:rsidRDefault="00A10411" w:rsidP="00610EAE">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62FAE6CC" w14:textId="051A6E17" w:rsidR="00A10411" w:rsidRPr="00C40C70" w:rsidRDefault="00A10411"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Submit to the </w:t>
      </w:r>
      <w:r w:rsidR="00AE57A3" w:rsidRPr="00C40C70">
        <w:rPr>
          <w:rFonts w:asciiTheme="minorHAnsi" w:eastAsia="Arial" w:hAnsiTheme="minorHAnsi" w:cs="Arial"/>
          <w:sz w:val="24"/>
          <w:szCs w:val="24"/>
          <w:lang w:val="en-GB"/>
        </w:rPr>
        <w:t xml:space="preserve">Annual General Meeting </w:t>
      </w:r>
      <w:r w:rsidRPr="00C40C70">
        <w:rPr>
          <w:rFonts w:asciiTheme="minorHAnsi" w:eastAsia="Arial" w:hAnsiTheme="minorHAnsi" w:cs="Arial"/>
          <w:sz w:val="24"/>
          <w:szCs w:val="24"/>
          <w:lang w:val="en-GB"/>
        </w:rPr>
        <w:t>a clear policy on dividend distribution.</w:t>
      </w:r>
    </w:p>
    <w:p w14:paraId="4E74FE98" w14:textId="77777777" w:rsidR="009E719C" w:rsidRPr="00C40C70"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7957E8EE" w14:textId="77777777" w:rsidR="009E719C" w:rsidRPr="00C40C70" w:rsidRDefault="009E719C" w:rsidP="00E331BE">
      <w:pPr>
        <w:pStyle w:val="Heading4"/>
        <w:numPr>
          <w:ilvl w:val="1"/>
          <w:numId w:val="4"/>
        </w:numPr>
        <w:tabs>
          <w:tab w:val="left" w:pos="661"/>
          <w:tab w:val="left" w:pos="1134"/>
        </w:tabs>
        <w:ind w:left="663" w:firstLine="46"/>
        <w:rPr>
          <w:rFonts w:asciiTheme="minorHAnsi" w:hAnsiTheme="minorHAnsi" w:cs="Arial"/>
          <w:sz w:val="24"/>
          <w:szCs w:val="24"/>
          <w:lang w:val="en-GB"/>
        </w:rPr>
      </w:pPr>
      <w:r w:rsidRPr="00C40C70">
        <w:rPr>
          <w:rFonts w:asciiTheme="minorHAnsi" w:hAnsiTheme="minorHAnsi" w:cs="Arial"/>
          <w:sz w:val="24"/>
          <w:szCs w:val="24"/>
          <w:lang w:val="en-GB"/>
        </w:rPr>
        <w:t>Governance, Risk and Compliance</w:t>
      </w:r>
    </w:p>
    <w:p w14:paraId="3C8FD8E3" w14:textId="77777777" w:rsidR="009E719C" w:rsidRPr="00C40C70" w:rsidRDefault="009E719C" w:rsidP="009E719C">
      <w:pPr>
        <w:spacing w:before="1"/>
        <w:rPr>
          <w:rFonts w:asciiTheme="minorHAnsi" w:hAnsiTheme="minorHAnsi" w:cs="Arial"/>
          <w:lang w:val="en-GB"/>
        </w:rPr>
      </w:pPr>
    </w:p>
    <w:p w14:paraId="758061FD" w14:textId="3CFD6E53" w:rsidR="00A10411" w:rsidRPr="00C40C70" w:rsidRDefault="009E719C"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Oversee the overall corporate governance of </w:t>
      </w:r>
      <w:proofErr w:type="spellStart"/>
      <w:r w:rsidRPr="00C40C70">
        <w:rPr>
          <w:rFonts w:asciiTheme="minorHAnsi" w:eastAsia="Arial" w:hAnsiTheme="minorHAnsi" w:cs="Arial"/>
          <w:sz w:val="24"/>
          <w:szCs w:val="24"/>
          <w:lang w:val="en-GB"/>
        </w:rPr>
        <w:t>A</w:t>
      </w:r>
      <w:r w:rsidR="001844C8" w:rsidRPr="00C40C70">
        <w:rPr>
          <w:rFonts w:asciiTheme="minorHAnsi" w:eastAsia="Arial" w:hAnsiTheme="minorHAnsi" w:cs="Arial"/>
          <w:sz w:val="24"/>
          <w:szCs w:val="24"/>
          <w:lang w:val="en-GB"/>
        </w:rPr>
        <w:t>lternatif</w:t>
      </w:r>
      <w:proofErr w:type="spellEnd"/>
      <w:r w:rsidR="001844C8"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Bank.</w:t>
      </w:r>
      <w:r w:rsidR="00C629FC"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Review and approve corporate governance charter and principles recommended by the Board Committees, Executive Management and External Consultants.</w:t>
      </w:r>
    </w:p>
    <w:p w14:paraId="593C2BD5" w14:textId="77777777" w:rsidR="009E719C" w:rsidRPr="00C40C70"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746A6D35" w14:textId="61FE15C3" w:rsidR="009E719C" w:rsidRPr="00C40C70" w:rsidRDefault="009E719C"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Receive and evaluate recommendations from the </w:t>
      </w:r>
      <w:r w:rsidR="00F269E9" w:rsidRPr="00C40C70">
        <w:rPr>
          <w:rFonts w:asciiTheme="minorHAnsi" w:eastAsia="Arial" w:hAnsiTheme="minorHAnsi" w:cs="Arial"/>
          <w:sz w:val="24"/>
          <w:szCs w:val="24"/>
          <w:lang w:val="en-GB"/>
        </w:rPr>
        <w:t>Executive Committee of the Board</w:t>
      </w:r>
      <w:r w:rsidRPr="00C40C70">
        <w:rPr>
          <w:rFonts w:asciiTheme="minorHAnsi" w:eastAsia="Arial" w:hAnsiTheme="minorHAnsi" w:cs="Arial"/>
          <w:sz w:val="24"/>
          <w:szCs w:val="24"/>
          <w:lang w:val="en-GB"/>
        </w:rPr>
        <w:t xml:space="preserve"> and provide recommendations annually on Board duties and responsibilities, Board Committees' charters, Code of E</w:t>
      </w:r>
      <w:r w:rsidR="002959DA" w:rsidRPr="00C40C70">
        <w:rPr>
          <w:rFonts w:asciiTheme="minorHAnsi" w:eastAsia="Arial" w:hAnsiTheme="minorHAnsi" w:cs="Arial"/>
          <w:sz w:val="24"/>
          <w:szCs w:val="24"/>
          <w:lang w:val="en-GB"/>
        </w:rPr>
        <w:t xml:space="preserve">thics, and job descriptions of </w:t>
      </w:r>
      <w:r w:rsidRPr="00C40C70">
        <w:rPr>
          <w:rFonts w:asciiTheme="minorHAnsi" w:eastAsia="Arial" w:hAnsiTheme="minorHAnsi" w:cs="Arial"/>
          <w:sz w:val="24"/>
          <w:szCs w:val="24"/>
          <w:lang w:val="en-GB"/>
        </w:rPr>
        <w:t>CEO and other key executives.</w:t>
      </w:r>
    </w:p>
    <w:p w14:paraId="31EC7A7F" w14:textId="77777777" w:rsidR="009E719C" w:rsidRPr="00C40C70"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582437DF" w14:textId="77777777" w:rsidR="009E719C" w:rsidRPr="00C40C70" w:rsidRDefault="009E719C"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Supervise and ensure proper implementation of internal control and risk management systems, mainly through the Board Audit </w:t>
      </w:r>
      <w:r w:rsidR="00AE57A3" w:rsidRPr="00C40C70">
        <w:rPr>
          <w:rFonts w:asciiTheme="minorHAnsi" w:eastAsia="Arial" w:hAnsiTheme="minorHAnsi" w:cs="Arial"/>
          <w:sz w:val="24"/>
          <w:szCs w:val="24"/>
          <w:lang w:val="en-GB"/>
        </w:rPr>
        <w:t xml:space="preserve">and Compliance </w:t>
      </w:r>
      <w:r w:rsidRPr="00C40C70">
        <w:rPr>
          <w:rFonts w:asciiTheme="minorHAnsi" w:eastAsia="Arial" w:hAnsiTheme="minorHAnsi" w:cs="Arial"/>
          <w:sz w:val="24"/>
          <w:szCs w:val="24"/>
          <w:lang w:val="en-GB"/>
        </w:rPr>
        <w:t>Committee and Board Risk Committee.</w:t>
      </w:r>
    </w:p>
    <w:p w14:paraId="008048C5" w14:textId="77777777" w:rsidR="009E719C" w:rsidRPr="00C40C70"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5474707A" w14:textId="617E44A3" w:rsidR="009E719C" w:rsidRPr="00C40C70" w:rsidRDefault="009E719C"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Ensure that </w:t>
      </w:r>
      <w:proofErr w:type="spellStart"/>
      <w:r w:rsidRPr="00C40C70">
        <w:rPr>
          <w:rFonts w:asciiTheme="minorHAnsi" w:eastAsia="Arial" w:hAnsiTheme="minorHAnsi" w:cs="Arial"/>
          <w:sz w:val="24"/>
          <w:szCs w:val="24"/>
          <w:lang w:val="en-GB"/>
        </w:rPr>
        <w:t>A</w:t>
      </w:r>
      <w:r w:rsidR="001844C8" w:rsidRPr="00C40C70">
        <w:rPr>
          <w:rFonts w:asciiTheme="minorHAnsi" w:eastAsia="Arial" w:hAnsiTheme="minorHAnsi" w:cs="Arial"/>
          <w:sz w:val="24"/>
          <w:szCs w:val="24"/>
          <w:lang w:val="en-GB"/>
        </w:rPr>
        <w:t>lternatif</w:t>
      </w:r>
      <w:proofErr w:type="spellEnd"/>
      <w:r w:rsidR="001844C8"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Bank is in compliance with its Articles of Association and applicable local and international laws and regulations. Receive and review any material legal cases brought against the Bank periodically.</w:t>
      </w:r>
    </w:p>
    <w:p w14:paraId="120BDA08" w14:textId="77777777" w:rsidR="009E719C" w:rsidRPr="00C40C70"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6BB81E73" w14:textId="77777777" w:rsidR="009E719C" w:rsidRPr="00C40C70" w:rsidRDefault="009E719C"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Review Bank's policies, directly or through a delegated committee, periodically to ensure they are adequate, suitable and in line with the internal and external business and economic conditions.</w:t>
      </w:r>
    </w:p>
    <w:p w14:paraId="11750ECD" w14:textId="77777777" w:rsidR="009E719C" w:rsidRPr="00C40C70"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52C58D09" w14:textId="18564AF6" w:rsidR="009E719C" w:rsidRPr="00C40C70" w:rsidRDefault="009E719C"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lastRenderedPageBreak/>
        <w:t>Appoint, retain, oversee, compensate and terminate independent advis</w:t>
      </w:r>
      <w:r w:rsidR="00AE57A3" w:rsidRPr="00C40C70">
        <w:rPr>
          <w:rFonts w:asciiTheme="minorHAnsi" w:eastAsia="Arial" w:hAnsiTheme="minorHAnsi" w:cs="Arial"/>
          <w:sz w:val="24"/>
          <w:szCs w:val="24"/>
          <w:lang w:val="en-GB"/>
        </w:rPr>
        <w:t>e</w:t>
      </w:r>
      <w:r w:rsidRPr="00C40C70">
        <w:rPr>
          <w:rFonts w:asciiTheme="minorHAnsi" w:eastAsia="Arial" w:hAnsiTheme="minorHAnsi" w:cs="Arial"/>
          <w:sz w:val="24"/>
          <w:szCs w:val="24"/>
          <w:lang w:val="en-GB"/>
        </w:rPr>
        <w:t>rs who assist the Board in their activities.</w:t>
      </w:r>
    </w:p>
    <w:p w14:paraId="7FC085CE" w14:textId="77777777" w:rsidR="00454714" w:rsidRPr="00C40C70" w:rsidRDefault="00454714" w:rsidP="00454714">
      <w:pPr>
        <w:pStyle w:val="ListParagraph"/>
        <w:rPr>
          <w:rFonts w:asciiTheme="minorHAnsi" w:eastAsia="Arial" w:hAnsiTheme="minorHAnsi" w:cs="Arial"/>
          <w:sz w:val="24"/>
          <w:szCs w:val="24"/>
          <w:lang w:val="en-GB"/>
        </w:rPr>
      </w:pPr>
    </w:p>
    <w:p w14:paraId="17DA337D" w14:textId="578B9605" w:rsidR="00454714" w:rsidRPr="00C40C70" w:rsidRDefault="00454714"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Appointing one of the non-executive Board members as Internal Systems</w:t>
      </w:r>
      <w:r w:rsidR="004310FD"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Responsible who shall also act as the Anti-Money Laundering Responsible.</w:t>
      </w:r>
    </w:p>
    <w:p w14:paraId="7FBB8D90" w14:textId="77777777" w:rsidR="00AB64E5" w:rsidRPr="00C40C70" w:rsidRDefault="00AB64E5" w:rsidP="00435BEF">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5932CF03" w14:textId="77777777" w:rsidR="009E719C" w:rsidRPr="00C40C70" w:rsidRDefault="009E719C" w:rsidP="009E719C">
      <w:pPr>
        <w:pStyle w:val="Heading4"/>
        <w:tabs>
          <w:tab w:val="left" w:pos="661"/>
          <w:tab w:val="left" w:pos="1134"/>
        </w:tabs>
        <w:ind w:left="709" w:firstLine="0"/>
        <w:rPr>
          <w:rFonts w:asciiTheme="minorHAnsi" w:hAnsiTheme="minorHAnsi" w:cs="Arial"/>
          <w:sz w:val="24"/>
          <w:szCs w:val="24"/>
          <w:lang w:val="en-GB"/>
        </w:rPr>
      </w:pPr>
      <w:bookmarkStart w:id="14" w:name="_TOC_250021"/>
    </w:p>
    <w:p w14:paraId="0D3C901E" w14:textId="77777777" w:rsidR="009E719C" w:rsidRPr="00C40C70" w:rsidRDefault="009E719C" w:rsidP="00E331BE">
      <w:pPr>
        <w:pStyle w:val="Heading4"/>
        <w:numPr>
          <w:ilvl w:val="1"/>
          <w:numId w:val="4"/>
        </w:numPr>
        <w:tabs>
          <w:tab w:val="left" w:pos="661"/>
          <w:tab w:val="left" w:pos="1134"/>
        </w:tabs>
        <w:ind w:left="663" w:firstLine="46"/>
        <w:rPr>
          <w:rFonts w:asciiTheme="minorHAnsi" w:hAnsiTheme="minorHAnsi" w:cs="Arial"/>
          <w:sz w:val="24"/>
          <w:szCs w:val="24"/>
          <w:lang w:val="en-GB"/>
        </w:rPr>
      </w:pPr>
      <w:r w:rsidRPr="00C40C70">
        <w:rPr>
          <w:rFonts w:asciiTheme="minorHAnsi" w:hAnsiTheme="minorHAnsi" w:cs="Arial"/>
          <w:sz w:val="24"/>
          <w:szCs w:val="24"/>
          <w:lang w:val="en-GB"/>
        </w:rPr>
        <w:t>Responsibility to Shareholders</w:t>
      </w:r>
      <w:bookmarkEnd w:id="14"/>
    </w:p>
    <w:p w14:paraId="67718332" w14:textId="77777777" w:rsidR="009E719C" w:rsidRPr="00C40C70" w:rsidRDefault="009E719C" w:rsidP="009E719C">
      <w:pPr>
        <w:spacing w:before="7"/>
        <w:rPr>
          <w:rFonts w:asciiTheme="minorHAnsi" w:hAnsiTheme="minorHAnsi" w:cs="Arial"/>
          <w:lang w:val="en-GB"/>
        </w:rPr>
      </w:pPr>
    </w:p>
    <w:p w14:paraId="08C30D21" w14:textId="6FEF5B72" w:rsidR="009E719C" w:rsidRPr="00C40C70" w:rsidRDefault="009E719C"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Provide shareholders with timely information to be able to take appropriate and informed decisions in the </w:t>
      </w:r>
      <w:r w:rsidR="00EF06D1">
        <w:rPr>
          <w:rFonts w:asciiTheme="minorHAnsi" w:eastAsia="Arial" w:hAnsiTheme="minorHAnsi" w:cs="Arial"/>
          <w:sz w:val="24"/>
          <w:szCs w:val="24"/>
          <w:lang w:val="en-GB"/>
        </w:rPr>
        <w:t>A</w:t>
      </w:r>
      <w:r w:rsidR="00EF06D1" w:rsidRPr="00C40C70">
        <w:rPr>
          <w:rFonts w:asciiTheme="minorHAnsi" w:eastAsia="Arial" w:hAnsiTheme="minorHAnsi" w:cs="Arial"/>
          <w:sz w:val="24"/>
          <w:szCs w:val="24"/>
          <w:lang w:val="en-GB"/>
        </w:rPr>
        <w:t xml:space="preserve">nnual </w:t>
      </w:r>
      <w:r w:rsidR="00EF06D1">
        <w:rPr>
          <w:rFonts w:asciiTheme="minorHAnsi" w:eastAsia="Arial" w:hAnsiTheme="minorHAnsi" w:cs="Arial"/>
          <w:sz w:val="24"/>
          <w:szCs w:val="24"/>
          <w:lang w:val="en-GB"/>
        </w:rPr>
        <w:t>G</w:t>
      </w:r>
      <w:r w:rsidR="00EF06D1" w:rsidRPr="00C40C70">
        <w:rPr>
          <w:rFonts w:asciiTheme="minorHAnsi" w:eastAsia="Arial" w:hAnsiTheme="minorHAnsi" w:cs="Arial"/>
          <w:sz w:val="24"/>
          <w:szCs w:val="24"/>
          <w:lang w:val="en-GB"/>
        </w:rPr>
        <w:t xml:space="preserve">eneral </w:t>
      </w:r>
      <w:r w:rsidR="009C27D4" w:rsidRPr="00C40C70">
        <w:rPr>
          <w:rFonts w:asciiTheme="minorHAnsi" w:eastAsia="Arial" w:hAnsiTheme="minorHAnsi" w:cs="Arial"/>
          <w:sz w:val="24"/>
          <w:szCs w:val="24"/>
          <w:lang w:val="en-GB"/>
        </w:rPr>
        <w:t>meeting</w:t>
      </w:r>
      <w:r w:rsidRPr="00C40C70">
        <w:rPr>
          <w:rFonts w:asciiTheme="minorHAnsi" w:eastAsia="Arial" w:hAnsiTheme="minorHAnsi" w:cs="Arial"/>
          <w:sz w:val="24"/>
          <w:szCs w:val="24"/>
          <w:lang w:val="en-GB"/>
        </w:rPr>
        <w:t>.</w:t>
      </w:r>
    </w:p>
    <w:p w14:paraId="3DDB570C" w14:textId="77777777" w:rsidR="009E719C" w:rsidRPr="00C40C70"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22A739B5" w14:textId="77777777" w:rsidR="009E719C" w:rsidRPr="00C40C70" w:rsidRDefault="009E719C"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Ensure the fair treatment of all shareholders in accordance with the regulations.</w:t>
      </w:r>
    </w:p>
    <w:p w14:paraId="045DA023" w14:textId="77777777" w:rsidR="009E719C" w:rsidRPr="00C40C70"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16D507DA" w14:textId="77777777" w:rsidR="009E719C" w:rsidRPr="00C40C70" w:rsidRDefault="009E719C"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Ensure that a transparent process of shareholder relations is in place including procedures for disclosures and communication.</w:t>
      </w:r>
    </w:p>
    <w:p w14:paraId="059B0553" w14:textId="77777777" w:rsidR="009E719C" w:rsidRPr="00C40C70"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2727ED70" w14:textId="3EB2FAE2" w:rsidR="009E719C" w:rsidRPr="00C40C70" w:rsidRDefault="009E719C"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Ensure the development of a remuneration policy and present the same to the </w:t>
      </w:r>
      <w:r w:rsidR="009C27D4" w:rsidRPr="00C40C70">
        <w:rPr>
          <w:rFonts w:asciiTheme="minorHAnsi" w:eastAsia="Arial" w:hAnsiTheme="minorHAnsi" w:cs="Arial"/>
          <w:sz w:val="24"/>
          <w:szCs w:val="24"/>
          <w:lang w:val="en-GB"/>
        </w:rPr>
        <w:t xml:space="preserve">Annual </w:t>
      </w:r>
      <w:r w:rsidRPr="00C40C70">
        <w:rPr>
          <w:rFonts w:asciiTheme="minorHAnsi" w:eastAsia="Arial" w:hAnsiTheme="minorHAnsi" w:cs="Arial"/>
          <w:sz w:val="24"/>
          <w:szCs w:val="24"/>
          <w:lang w:val="en-GB"/>
        </w:rPr>
        <w:t xml:space="preserve">General </w:t>
      </w:r>
      <w:r w:rsidR="009C27D4" w:rsidRPr="00C40C70">
        <w:rPr>
          <w:rFonts w:asciiTheme="minorHAnsi" w:eastAsia="Arial" w:hAnsiTheme="minorHAnsi" w:cs="Arial"/>
          <w:sz w:val="24"/>
          <w:szCs w:val="24"/>
          <w:lang w:val="en-GB"/>
        </w:rPr>
        <w:t>Meeting</w:t>
      </w:r>
      <w:r w:rsidRPr="00C40C70">
        <w:rPr>
          <w:rFonts w:asciiTheme="minorHAnsi" w:eastAsia="Arial" w:hAnsiTheme="minorHAnsi" w:cs="Arial"/>
          <w:sz w:val="24"/>
          <w:szCs w:val="24"/>
          <w:lang w:val="en-GB"/>
        </w:rPr>
        <w:t>.</w:t>
      </w:r>
    </w:p>
    <w:p w14:paraId="41CCA293" w14:textId="77777777" w:rsidR="009E719C" w:rsidRPr="00C40C70"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6285C6C7" w14:textId="77777777" w:rsidR="009E719C" w:rsidRPr="00C40C70" w:rsidRDefault="009E719C"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Ensure the required reporting to </w:t>
      </w:r>
      <w:r w:rsidR="002959DA" w:rsidRPr="00C40C70">
        <w:rPr>
          <w:rFonts w:asciiTheme="minorHAnsi" w:eastAsia="Arial" w:hAnsiTheme="minorHAnsi" w:cs="Arial"/>
          <w:sz w:val="24"/>
          <w:szCs w:val="24"/>
          <w:lang w:val="en-GB"/>
        </w:rPr>
        <w:t>regulatory authorities</w:t>
      </w:r>
      <w:r w:rsidRPr="00C40C70">
        <w:rPr>
          <w:rFonts w:asciiTheme="minorHAnsi" w:eastAsia="Arial" w:hAnsiTheme="minorHAnsi" w:cs="Arial"/>
          <w:sz w:val="24"/>
          <w:szCs w:val="24"/>
          <w:lang w:val="en-GB"/>
        </w:rPr>
        <w:t xml:space="preserve"> in accordance with relevant prudential regulations.</w:t>
      </w:r>
    </w:p>
    <w:p w14:paraId="4127B748" w14:textId="77777777" w:rsidR="009E719C" w:rsidRPr="00C40C70"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2BAF09B8" w14:textId="77777777" w:rsidR="005E550C" w:rsidRPr="00C40C70" w:rsidRDefault="009E719C"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Strive to maintain and elevate the value of the investment made by the shareholders, being the ultimate owners of the Bank.</w:t>
      </w:r>
    </w:p>
    <w:p w14:paraId="75149309" w14:textId="77777777" w:rsidR="002959DA" w:rsidRPr="00C40C70" w:rsidRDefault="002959DA" w:rsidP="002959DA">
      <w:pPr>
        <w:pStyle w:val="ListParagraph"/>
        <w:rPr>
          <w:rFonts w:asciiTheme="minorHAnsi" w:eastAsia="Arial" w:hAnsiTheme="minorHAnsi" w:cs="Arial"/>
          <w:sz w:val="24"/>
          <w:szCs w:val="24"/>
          <w:lang w:val="en-GB"/>
        </w:rPr>
      </w:pPr>
    </w:p>
    <w:p w14:paraId="3159AD24" w14:textId="77777777" w:rsidR="00CE77F9" w:rsidRPr="00C40C70" w:rsidRDefault="00D24DF9" w:rsidP="00CE77F9">
      <w:pPr>
        <w:pStyle w:val="Heading4"/>
        <w:numPr>
          <w:ilvl w:val="1"/>
          <w:numId w:val="4"/>
        </w:numPr>
        <w:tabs>
          <w:tab w:val="left" w:pos="661"/>
          <w:tab w:val="left" w:pos="1134"/>
        </w:tabs>
        <w:ind w:left="663" w:firstLine="46"/>
        <w:rPr>
          <w:rFonts w:asciiTheme="minorHAnsi" w:hAnsiTheme="minorHAnsi" w:cs="Arial"/>
          <w:sz w:val="24"/>
          <w:szCs w:val="24"/>
          <w:lang w:val="en-GB"/>
        </w:rPr>
      </w:pPr>
      <w:bookmarkStart w:id="15" w:name="_TOC_250020"/>
      <w:r w:rsidRPr="00C40C70">
        <w:rPr>
          <w:rFonts w:asciiTheme="minorHAnsi" w:hAnsiTheme="minorHAnsi" w:cs="Arial"/>
          <w:sz w:val="24"/>
          <w:szCs w:val="24"/>
          <w:lang w:val="en-GB"/>
        </w:rPr>
        <w:t>Unalienable</w:t>
      </w:r>
      <w:r w:rsidR="00CE77F9" w:rsidRPr="00C40C70">
        <w:rPr>
          <w:rFonts w:asciiTheme="minorHAnsi" w:hAnsiTheme="minorHAnsi" w:cs="Arial"/>
          <w:sz w:val="24"/>
          <w:szCs w:val="24"/>
          <w:lang w:val="en-GB"/>
        </w:rPr>
        <w:t xml:space="preserve"> Duties and Authorities</w:t>
      </w:r>
    </w:p>
    <w:p w14:paraId="58541512" w14:textId="77777777" w:rsidR="00CE77F9" w:rsidRPr="00C40C70" w:rsidRDefault="00CE77F9" w:rsidP="00CE77F9">
      <w:pPr>
        <w:pStyle w:val="Heading4"/>
        <w:tabs>
          <w:tab w:val="left" w:pos="661"/>
          <w:tab w:val="left" w:pos="1134"/>
        </w:tabs>
        <w:ind w:left="709" w:firstLine="0"/>
        <w:rPr>
          <w:rFonts w:asciiTheme="minorHAnsi" w:hAnsiTheme="minorHAnsi" w:cs="Arial"/>
          <w:sz w:val="24"/>
          <w:szCs w:val="24"/>
          <w:lang w:val="en-GB"/>
        </w:rPr>
      </w:pPr>
    </w:p>
    <w:p w14:paraId="2CB928F5" w14:textId="77777777" w:rsidR="00CE77F9" w:rsidRPr="00C40C70" w:rsidRDefault="00CE77F9" w:rsidP="00CE77F9">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Managing the company on a high level and making instructions accordingly.</w:t>
      </w:r>
    </w:p>
    <w:p w14:paraId="56651B8A" w14:textId="77777777" w:rsidR="00CE77F9" w:rsidRPr="00C40C70" w:rsidRDefault="00CE77F9" w:rsidP="00CE77F9">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7FDE637B" w14:textId="6B95B686" w:rsidR="00CE77F9" w:rsidRPr="00C40C70" w:rsidRDefault="00CE77F9" w:rsidP="00CE77F9">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Defining the Company’s management organi</w:t>
      </w:r>
      <w:r w:rsidR="009C27D4" w:rsidRPr="00C40C70">
        <w:rPr>
          <w:rFonts w:asciiTheme="minorHAnsi" w:eastAsia="Arial" w:hAnsiTheme="minorHAnsi" w:cs="Arial"/>
          <w:sz w:val="24"/>
          <w:szCs w:val="24"/>
          <w:lang w:val="en-GB"/>
        </w:rPr>
        <w:t>s</w:t>
      </w:r>
      <w:r w:rsidRPr="00C40C70">
        <w:rPr>
          <w:rFonts w:asciiTheme="minorHAnsi" w:eastAsia="Arial" w:hAnsiTheme="minorHAnsi" w:cs="Arial"/>
          <w:sz w:val="24"/>
          <w:szCs w:val="24"/>
          <w:lang w:val="en-GB"/>
        </w:rPr>
        <w:t>ation.</w:t>
      </w:r>
    </w:p>
    <w:p w14:paraId="119B6A89" w14:textId="77777777" w:rsidR="00CE77F9" w:rsidRPr="00C40C70" w:rsidRDefault="00CE77F9" w:rsidP="00CE77F9">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1252BF32" w14:textId="77777777" w:rsidR="00CE77F9" w:rsidRPr="00C40C70" w:rsidRDefault="00CE77F9" w:rsidP="00CE77F9">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Establishing a proper financial planning environment required by accounting, finance, audit and management functions.</w:t>
      </w:r>
    </w:p>
    <w:p w14:paraId="0B7DA833" w14:textId="77777777" w:rsidR="00CE77F9" w:rsidRPr="00C40C70" w:rsidRDefault="00CE77F9" w:rsidP="00CE77F9">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6EAA677E" w14:textId="698826F7" w:rsidR="00CE77F9" w:rsidRPr="00C40C70" w:rsidRDefault="00E863BC" w:rsidP="00CE77F9">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Appointing and removing management and employees authori</w:t>
      </w:r>
      <w:r w:rsidR="009C27D4" w:rsidRPr="00C40C70">
        <w:rPr>
          <w:rFonts w:asciiTheme="minorHAnsi" w:eastAsia="Arial" w:hAnsiTheme="minorHAnsi" w:cs="Arial"/>
          <w:sz w:val="24"/>
          <w:szCs w:val="24"/>
          <w:lang w:val="en-GB"/>
        </w:rPr>
        <w:t>s</w:t>
      </w:r>
      <w:r w:rsidRPr="00C40C70">
        <w:rPr>
          <w:rFonts w:asciiTheme="minorHAnsi" w:eastAsia="Arial" w:hAnsiTheme="minorHAnsi" w:cs="Arial"/>
          <w:sz w:val="24"/>
          <w:szCs w:val="24"/>
          <w:lang w:val="en-GB"/>
        </w:rPr>
        <w:t xml:space="preserve">ed to sign on behalf of the Company. </w:t>
      </w:r>
    </w:p>
    <w:p w14:paraId="1A514B1B" w14:textId="77777777" w:rsidR="00CE77F9" w:rsidRPr="00C40C70" w:rsidRDefault="00CE77F9" w:rsidP="00CE77F9">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3BBB07E0" w14:textId="77777777" w:rsidR="00CE77F9" w:rsidRPr="00C40C70" w:rsidRDefault="00E863BC" w:rsidP="00CE77F9">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Monitoring the </w:t>
      </w:r>
      <w:r w:rsidR="001F6F60" w:rsidRPr="00C40C70">
        <w:rPr>
          <w:rFonts w:asciiTheme="minorHAnsi" w:eastAsia="Arial" w:hAnsiTheme="minorHAnsi" w:cs="Arial"/>
          <w:sz w:val="24"/>
          <w:szCs w:val="24"/>
          <w:lang w:val="en-GB"/>
        </w:rPr>
        <w:t>management</w:t>
      </w:r>
      <w:r w:rsidRPr="00C40C70">
        <w:rPr>
          <w:rFonts w:asciiTheme="minorHAnsi" w:eastAsia="Arial" w:hAnsiTheme="minorHAnsi" w:cs="Arial"/>
          <w:sz w:val="24"/>
          <w:szCs w:val="24"/>
          <w:lang w:val="en-GB"/>
        </w:rPr>
        <w:t xml:space="preserve"> on a high level regarding their compliance to laws, articles of association, internal regulations and directives.</w:t>
      </w:r>
    </w:p>
    <w:p w14:paraId="1129F7A4" w14:textId="77777777" w:rsidR="00CE77F9" w:rsidRPr="00C40C70" w:rsidRDefault="00CE77F9" w:rsidP="00CE77F9">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120E0B33" w14:textId="74590388" w:rsidR="00CE77F9" w:rsidRPr="00C40C70" w:rsidRDefault="00E863BC" w:rsidP="00CE77F9">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Keeping the records of shares, Board decisions, </w:t>
      </w:r>
      <w:r w:rsidR="009C27D4" w:rsidRPr="00C40C70">
        <w:rPr>
          <w:rFonts w:asciiTheme="minorHAnsi" w:eastAsia="Arial" w:hAnsiTheme="minorHAnsi" w:cs="Arial"/>
          <w:sz w:val="24"/>
          <w:szCs w:val="24"/>
          <w:lang w:val="en-GB"/>
        </w:rPr>
        <w:t xml:space="preserve">Annual </w:t>
      </w:r>
      <w:r w:rsidRPr="00C40C70">
        <w:rPr>
          <w:rFonts w:asciiTheme="minorHAnsi" w:eastAsia="Arial" w:hAnsiTheme="minorHAnsi" w:cs="Arial"/>
          <w:sz w:val="24"/>
          <w:szCs w:val="24"/>
          <w:lang w:val="en-GB"/>
        </w:rPr>
        <w:t xml:space="preserve">General </w:t>
      </w:r>
      <w:r w:rsidR="009C27D4" w:rsidRPr="00C40C70">
        <w:rPr>
          <w:rFonts w:asciiTheme="minorHAnsi" w:eastAsia="Arial" w:hAnsiTheme="minorHAnsi" w:cs="Arial"/>
          <w:sz w:val="24"/>
          <w:szCs w:val="24"/>
          <w:lang w:val="en-GB"/>
        </w:rPr>
        <w:t>Meetings</w:t>
      </w:r>
      <w:r w:rsidRPr="00C40C70">
        <w:rPr>
          <w:rFonts w:asciiTheme="minorHAnsi" w:eastAsia="Arial" w:hAnsiTheme="minorHAnsi" w:cs="Arial"/>
          <w:sz w:val="24"/>
          <w:szCs w:val="24"/>
          <w:lang w:val="en-GB"/>
        </w:rPr>
        <w:t xml:space="preserve">. </w:t>
      </w:r>
      <w:r w:rsidR="00B01BC0" w:rsidRPr="00C40C70">
        <w:rPr>
          <w:rFonts w:asciiTheme="minorHAnsi" w:eastAsia="Arial" w:hAnsiTheme="minorHAnsi" w:cs="Arial"/>
          <w:sz w:val="24"/>
          <w:szCs w:val="24"/>
          <w:lang w:val="en-GB"/>
        </w:rPr>
        <w:t>Preparing</w:t>
      </w:r>
      <w:r w:rsidRPr="00C40C70">
        <w:rPr>
          <w:rFonts w:asciiTheme="minorHAnsi" w:eastAsia="Arial" w:hAnsiTheme="minorHAnsi" w:cs="Arial"/>
          <w:sz w:val="24"/>
          <w:szCs w:val="24"/>
          <w:lang w:val="en-GB"/>
        </w:rPr>
        <w:t xml:space="preserve"> the annual report, corporate governance disclosure and presenting them for the approval of the </w:t>
      </w:r>
      <w:r w:rsidR="009C27D4" w:rsidRPr="00C40C70">
        <w:rPr>
          <w:rFonts w:asciiTheme="minorHAnsi" w:eastAsia="Arial" w:hAnsiTheme="minorHAnsi" w:cs="Arial"/>
          <w:sz w:val="24"/>
          <w:szCs w:val="24"/>
          <w:lang w:val="en-GB"/>
        </w:rPr>
        <w:t xml:space="preserve">Annual </w:t>
      </w:r>
      <w:r w:rsidRPr="00C40C70">
        <w:rPr>
          <w:rFonts w:asciiTheme="minorHAnsi" w:eastAsia="Arial" w:hAnsiTheme="minorHAnsi" w:cs="Arial"/>
          <w:sz w:val="24"/>
          <w:szCs w:val="24"/>
          <w:lang w:val="en-GB"/>
        </w:rPr>
        <w:t xml:space="preserve">General </w:t>
      </w:r>
      <w:r w:rsidR="009C27D4" w:rsidRPr="00C40C70">
        <w:rPr>
          <w:rFonts w:asciiTheme="minorHAnsi" w:eastAsia="Arial" w:hAnsiTheme="minorHAnsi" w:cs="Arial"/>
          <w:sz w:val="24"/>
          <w:szCs w:val="24"/>
          <w:lang w:val="en-GB"/>
        </w:rPr>
        <w:t>Meeting</w:t>
      </w:r>
      <w:r w:rsidRPr="00C40C70">
        <w:rPr>
          <w:rFonts w:asciiTheme="minorHAnsi" w:eastAsia="Arial" w:hAnsiTheme="minorHAnsi" w:cs="Arial"/>
          <w:sz w:val="24"/>
          <w:szCs w:val="24"/>
          <w:lang w:val="en-GB"/>
        </w:rPr>
        <w:t>. Organi</w:t>
      </w:r>
      <w:r w:rsidR="009C27D4" w:rsidRPr="00C40C70">
        <w:rPr>
          <w:rFonts w:asciiTheme="minorHAnsi" w:eastAsia="Arial" w:hAnsiTheme="minorHAnsi" w:cs="Arial"/>
          <w:sz w:val="24"/>
          <w:szCs w:val="24"/>
          <w:lang w:val="en-GB"/>
        </w:rPr>
        <w:t>s</w:t>
      </w:r>
      <w:r w:rsidRPr="00C40C70">
        <w:rPr>
          <w:rFonts w:asciiTheme="minorHAnsi" w:eastAsia="Arial" w:hAnsiTheme="minorHAnsi" w:cs="Arial"/>
          <w:sz w:val="24"/>
          <w:szCs w:val="24"/>
          <w:lang w:val="en-GB"/>
        </w:rPr>
        <w:t xml:space="preserve">ing the </w:t>
      </w:r>
      <w:r w:rsidR="009C27D4" w:rsidRPr="00C40C70">
        <w:rPr>
          <w:rFonts w:asciiTheme="minorHAnsi" w:eastAsia="Arial" w:hAnsiTheme="minorHAnsi" w:cs="Arial"/>
          <w:sz w:val="24"/>
          <w:szCs w:val="24"/>
          <w:lang w:val="en-GB"/>
        </w:rPr>
        <w:t xml:space="preserve">Annual </w:t>
      </w:r>
      <w:r w:rsidRPr="00C40C70">
        <w:rPr>
          <w:rFonts w:asciiTheme="minorHAnsi" w:eastAsia="Arial" w:hAnsiTheme="minorHAnsi" w:cs="Arial"/>
          <w:sz w:val="24"/>
          <w:szCs w:val="24"/>
          <w:lang w:val="en-GB"/>
        </w:rPr>
        <w:t xml:space="preserve">General </w:t>
      </w:r>
      <w:r w:rsidR="009C27D4" w:rsidRPr="00C40C70">
        <w:rPr>
          <w:rFonts w:asciiTheme="minorHAnsi" w:eastAsia="Arial" w:hAnsiTheme="minorHAnsi" w:cs="Arial"/>
          <w:sz w:val="24"/>
          <w:szCs w:val="24"/>
          <w:lang w:val="en-GB"/>
        </w:rPr>
        <w:t>M</w:t>
      </w:r>
      <w:r w:rsidRPr="00C40C70">
        <w:rPr>
          <w:rFonts w:asciiTheme="minorHAnsi" w:eastAsia="Arial" w:hAnsiTheme="minorHAnsi" w:cs="Arial"/>
          <w:sz w:val="24"/>
          <w:szCs w:val="24"/>
          <w:lang w:val="en-GB"/>
        </w:rPr>
        <w:t>eetings and enforcing the decisions taken in those meetings.</w:t>
      </w:r>
    </w:p>
    <w:p w14:paraId="3FD054FB" w14:textId="77777777" w:rsidR="00CE77F9" w:rsidRPr="00C40C70" w:rsidRDefault="00CE77F9" w:rsidP="00CE77F9">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3658F687" w14:textId="77777777" w:rsidR="00CE77F9" w:rsidRPr="00C40C70" w:rsidRDefault="00E863BC" w:rsidP="00CE77F9">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Informing the courts in case of a bankruptcy.</w:t>
      </w:r>
    </w:p>
    <w:p w14:paraId="0DF66E9D" w14:textId="77777777" w:rsidR="007614FC" w:rsidRPr="00C40C70" w:rsidRDefault="007614FC" w:rsidP="00CE77F9">
      <w:pPr>
        <w:pStyle w:val="Heading4"/>
        <w:tabs>
          <w:tab w:val="left" w:pos="661"/>
          <w:tab w:val="left" w:pos="1134"/>
        </w:tabs>
        <w:ind w:left="709" w:firstLine="0"/>
        <w:rPr>
          <w:rFonts w:asciiTheme="minorHAnsi" w:hAnsiTheme="minorHAnsi" w:cs="Arial"/>
          <w:sz w:val="24"/>
          <w:szCs w:val="24"/>
          <w:lang w:val="en-GB"/>
        </w:rPr>
      </w:pPr>
    </w:p>
    <w:p w14:paraId="41FE4125" w14:textId="38FE47D5" w:rsidR="009E719C" w:rsidRPr="00C40C70" w:rsidRDefault="009C27D4" w:rsidP="00E331BE">
      <w:pPr>
        <w:pStyle w:val="Heading4"/>
        <w:numPr>
          <w:ilvl w:val="1"/>
          <w:numId w:val="4"/>
        </w:numPr>
        <w:tabs>
          <w:tab w:val="left" w:pos="661"/>
          <w:tab w:val="left" w:pos="1134"/>
        </w:tabs>
        <w:ind w:left="663" w:firstLine="46"/>
        <w:rPr>
          <w:rFonts w:asciiTheme="minorHAnsi" w:hAnsiTheme="minorHAnsi" w:cs="Arial"/>
          <w:sz w:val="24"/>
          <w:szCs w:val="24"/>
          <w:lang w:val="en-GB"/>
        </w:rPr>
      </w:pPr>
      <w:r w:rsidRPr="00C40C70">
        <w:rPr>
          <w:rFonts w:asciiTheme="minorHAnsi" w:hAnsiTheme="minorHAnsi" w:cs="Arial"/>
          <w:sz w:val="24"/>
          <w:szCs w:val="24"/>
          <w:lang w:val="en-GB"/>
        </w:rPr>
        <w:t xml:space="preserve">Annual </w:t>
      </w:r>
      <w:r w:rsidR="009E719C" w:rsidRPr="00C40C70">
        <w:rPr>
          <w:rFonts w:asciiTheme="minorHAnsi" w:hAnsiTheme="minorHAnsi" w:cs="Arial"/>
          <w:sz w:val="24"/>
          <w:szCs w:val="24"/>
          <w:lang w:val="en-GB"/>
        </w:rPr>
        <w:t xml:space="preserve">General </w:t>
      </w:r>
      <w:r w:rsidRPr="00C40C70">
        <w:rPr>
          <w:rFonts w:asciiTheme="minorHAnsi" w:hAnsiTheme="minorHAnsi" w:cs="Arial"/>
          <w:sz w:val="24"/>
          <w:szCs w:val="24"/>
          <w:lang w:val="en-GB"/>
        </w:rPr>
        <w:t xml:space="preserve">Meeting </w:t>
      </w:r>
      <w:r w:rsidR="009E719C" w:rsidRPr="00C40C70">
        <w:rPr>
          <w:rFonts w:asciiTheme="minorHAnsi" w:hAnsiTheme="minorHAnsi" w:cs="Arial"/>
          <w:sz w:val="24"/>
          <w:szCs w:val="24"/>
          <w:lang w:val="en-GB"/>
        </w:rPr>
        <w:t xml:space="preserve">and Extraordinary </w:t>
      </w:r>
      <w:r w:rsidRPr="00C40C70">
        <w:rPr>
          <w:rFonts w:asciiTheme="minorHAnsi" w:hAnsiTheme="minorHAnsi" w:cs="Arial"/>
          <w:sz w:val="24"/>
          <w:szCs w:val="24"/>
          <w:lang w:val="en-GB"/>
        </w:rPr>
        <w:t>General Meeting</w:t>
      </w:r>
      <w:bookmarkEnd w:id="15"/>
    </w:p>
    <w:p w14:paraId="5216068D" w14:textId="77777777" w:rsidR="009E719C" w:rsidRPr="00C40C70"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32062E75" w14:textId="0E16910C" w:rsidR="008C35E3" w:rsidRPr="00C40C70" w:rsidRDefault="009C27D4"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Annual or Extraordinary </w:t>
      </w:r>
      <w:r w:rsidR="009E719C" w:rsidRPr="00C40C70">
        <w:rPr>
          <w:rFonts w:asciiTheme="minorHAnsi" w:eastAsia="Arial" w:hAnsiTheme="minorHAnsi" w:cs="Arial"/>
          <w:sz w:val="24"/>
          <w:szCs w:val="24"/>
          <w:lang w:val="en-GB"/>
        </w:rPr>
        <w:t xml:space="preserve">General </w:t>
      </w:r>
      <w:r w:rsidRPr="00C40C70">
        <w:rPr>
          <w:rFonts w:asciiTheme="minorHAnsi" w:eastAsia="Arial" w:hAnsiTheme="minorHAnsi" w:cs="Arial"/>
          <w:sz w:val="24"/>
          <w:szCs w:val="24"/>
          <w:lang w:val="en-GB"/>
        </w:rPr>
        <w:t>Meeting</w:t>
      </w:r>
      <w:r w:rsidR="009E719C" w:rsidRPr="00C40C70">
        <w:rPr>
          <w:rFonts w:asciiTheme="minorHAnsi" w:eastAsia="Arial" w:hAnsiTheme="minorHAnsi" w:cs="Arial"/>
          <w:sz w:val="24"/>
          <w:szCs w:val="24"/>
          <w:lang w:val="en-GB"/>
        </w:rPr>
        <w:t xml:space="preserve"> is planned, announced, executed and recorded as stated in the “Internal Directive on the Working Principles of the General Assembly” and as set forth in the first section of the article 14 of the Articles of Association.</w:t>
      </w:r>
      <w:r w:rsidR="008C35E3" w:rsidRPr="00C40C70">
        <w:rPr>
          <w:rFonts w:asciiTheme="minorHAnsi" w:eastAsia="Arial" w:hAnsiTheme="minorHAnsi" w:cs="Arial"/>
          <w:sz w:val="24"/>
          <w:szCs w:val="24"/>
          <w:lang w:val="en-GB"/>
        </w:rPr>
        <w:t xml:space="preserve"> </w:t>
      </w:r>
    </w:p>
    <w:p w14:paraId="3231132D" w14:textId="77777777" w:rsidR="008C35E3" w:rsidRPr="00C40C70" w:rsidRDefault="008C35E3" w:rsidP="008C35E3">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1FB96291" w14:textId="77777777" w:rsidR="008C35E3" w:rsidRPr="00C40C70" w:rsidRDefault="008C35E3" w:rsidP="008C35E3">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26071784" w14:textId="77777777" w:rsidR="00913081" w:rsidRPr="00C40C70" w:rsidRDefault="005E550C" w:rsidP="00425850">
      <w:pPr>
        <w:pStyle w:val="Heading4"/>
        <w:numPr>
          <w:ilvl w:val="0"/>
          <w:numId w:val="4"/>
        </w:numPr>
        <w:rPr>
          <w:rFonts w:asciiTheme="minorHAnsi" w:hAnsiTheme="minorHAnsi"/>
          <w:sz w:val="24"/>
          <w:szCs w:val="24"/>
          <w:lang w:val="en-GB"/>
        </w:rPr>
      </w:pPr>
      <w:r w:rsidRPr="00C40C70">
        <w:rPr>
          <w:rFonts w:asciiTheme="minorHAnsi" w:hAnsiTheme="minorHAnsi"/>
          <w:sz w:val="24"/>
          <w:szCs w:val="24"/>
          <w:lang w:val="en-GB"/>
        </w:rPr>
        <w:t>Board Committees</w:t>
      </w:r>
    </w:p>
    <w:p w14:paraId="791DD753" w14:textId="77777777" w:rsidR="008C35E3" w:rsidRPr="00C40C70" w:rsidRDefault="008C35E3" w:rsidP="008C35E3">
      <w:pPr>
        <w:widowControl w:val="0"/>
        <w:tabs>
          <w:tab w:val="left" w:pos="677"/>
        </w:tabs>
        <w:spacing w:before="49"/>
        <w:ind w:left="677"/>
        <w:rPr>
          <w:rFonts w:asciiTheme="minorHAnsi" w:eastAsia="Arial" w:hAnsiTheme="minorHAnsi" w:cs="Arial"/>
          <w:b/>
          <w:bCs/>
          <w:lang w:val="en-GB"/>
        </w:rPr>
      </w:pPr>
    </w:p>
    <w:p w14:paraId="08DA8A16" w14:textId="77777777" w:rsidR="00913081" w:rsidRPr="00C40C70" w:rsidRDefault="00913081" w:rsidP="00E331BE">
      <w:pPr>
        <w:pStyle w:val="Heading4"/>
        <w:numPr>
          <w:ilvl w:val="1"/>
          <w:numId w:val="4"/>
        </w:numPr>
        <w:tabs>
          <w:tab w:val="left" w:pos="661"/>
          <w:tab w:val="left" w:pos="1134"/>
        </w:tabs>
        <w:ind w:left="663" w:firstLine="46"/>
        <w:rPr>
          <w:rFonts w:asciiTheme="minorHAnsi" w:hAnsiTheme="minorHAnsi" w:cs="Arial"/>
          <w:sz w:val="24"/>
          <w:szCs w:val="24"/>
          <w:lang w:val="en-GB"/>
        </w:rPr>
      </w:pPr>
      <w:r w:rsidRPr="00C40C70">
        <w:rPr>
          <w:rFonts w:asciiTheme="minorHAnsi" w:hAnsiTheme="minorHAnsi" w:cs="Arial"/>
          <w:sz w:val="24"/>
          <w:szCs w:val="24"/>
          <w:lang w:val="en-GB"/>
        </w:rPr>
        <w:t>General</w:t>
      </w:r>
    </w:p>
    <w:p w14:paraId="42F01614" w14:textId="77777777" w:rsidR="00913081" w:rsidRPr="00C40C70" w:rsidRDefault="00913081" w:rsidP="00913081">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03CD8CB7" w14:textId="076F8397" w:rsidR="00B22D28" w:rsidRDefault="00913081" w:rsidP="005A082C">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051B1B">
        <w:rPr>
          <w:rFonts w:asciiTheme="minorHAnsi" w:eastAsia="Arial" w:hAnsiTheme="minorHAnsi" w:cs="Arial"/>
          <w:sz w:val="24"/>
          <w:szCs w:val="24"/>
          <w:lang w:val="en-GB"/>
        </w:rPr>
        <w:t>Board Committees are formed in order to assist the Board by providing organi</w:t>
      </w:r>
      <w:r w:rsidR="009C27D4" w:rsidRPr="00051B1B">
        <w:rPr>
          <w:rFonts w:asciiTheme="minorHAnsi" w:eastAsia="Arial" w:hAnsiTheme="minorHAnsi" w:cs="Arial"/>
          <w:sz w:val="24"/>
          <w:szCs w:val="24"/>
          <w:lang w:val="en-GB"/>
        </w:rPr>
        <w:t>s</w:t>
      </w:r>
      <w:r w:rsidRPr="00051B1B">
        <w:rPr>
          <w:rFonts w:asciiTheme="minorHAnsi" w:eastAsia="Arial" w:hAnsiTheme="minorHAnsi" w:cs="Arial"/>
          <w:sz w:val="24"/>
          <w:szCs w:val="24"/>
          <w:lang w:val="en-GB"/>
        </w:rPr>
        <w:t xml:space="preserve">ed and focused means to achieve the Bank's goals and to properly address issues on a timely and in an effective manner. </w:t>
      </w:r>
      <w:proofErr w:type="spellStart"/>
      <w:r w:rsidRPr="00051B1B">
        <w:rPr>
          <w:rFonts w:asciiTheme="minorHAnsi" w:eastAsia="Arial" w:hAnsiTheme="minorHAnsi" w:cs="Arial"/>
          <w:sz w:val="24"/>
          <w:szCs w:val="24"/>
          <w:lang w:val="en-GB"/>
        </w:rPr>
        <w:t>A</w:t>
      </w:r>
      <w:r w:rsidR="001844C8" w:rsidRPr="00051B1B">
        <w:rPr>
          <w:rFonts w:asciiTheme="minorHAnsi" w:eastAsia="Arial" w:hAnsiTheme="minorHAnsi" w:cs="Arial"/>
          <w:sz w:val="24"/>
          <w:szCs w:val="24"/>
          <w:lang w:val="en-GB"/>
        </w:rPr>
        <w:t>lternatif</w:t>
      </w:r>
      <w:proofErr w:type="spellEnd"/>
      <w:r w:rsidR="001844C8" w:rsidRPr="00051B1B">
        <w:rPr>
          <w:rFonts w:asciiTheme="minorHAnsi" w:eastAsia="Arial" w:hAnsiTheme="minorHAnsi" w:cs="Arial"/>
          <w:sz w:val="24"/>
          <w:szCs w:val="24"/>
          <w:lang w:val="en-GB"/>
        </w:rPr>
        <w:t xml:space="preserve"> </w:t>
      </w:r>
      <w:r w:rsidRPr="00051B1B">
        <w:rPr>
          <w:rFonts w:asciiTheme="minorHAnsi" w:eastAsia="Arial" w:hAnsiTheme="minorHAnsi" w:cs="Arial"/>
          <w:sz w:val="24"/>
          <w:szCs w:val="24"/>
          <w:lang w:val="en-GB"/>
        </w:rPr>
        <w:t xml:space="preserve">Bank </w:t>
      </w:r>
      <w:r w:rsidR="00D5739C" w:rsidRPr="00051B1B">
        <w:rPr>
          <w:rFonts w:asciiTheme="minorHAnsi" w:eastAsia="Arial" w:hAnsiTheme="minorHAnsi" w:cs="Arial"/>
          <w:sz w:val="24"/>
          <w:szCs w:val="24"/>
          <w:lang w:val="en-GB"/>
        </w:rPr>
        <w:t xml:space="preserve">established </w:t>
      </w:r>
      <w:r w:rsidR="009C27D4" w:rsidRPr="00051B1B">
        <w:rPr>
          <w:rFonts w:asciiTheme="minorHAnsi" w:eastAsia="Arial" w:hAnsiTheme="minorHAnsi" w:cs="Arial"/>
          <w:sz w:val="24"/>
          <w:szCs w:val="24"/>
          <w:lang w:val="en-GB"/>
        </w:rPr>
        <w:t>“Board Credit Committee”, “Board Audit and Compliance Committee”, “Board Risk Committee”, “Executive Committee of the Board” and “</w:t>
      </w:r>
      <w:r w:rsidR="00D5739C" w:rsidRPr="00051B1B">
        <w:rPr>
          <w:rFonts w:asciiTheme="minorHAnsi" w:eastAsia="Arial" w:hAnsiTheme="minorHAnsi" w:cs="Arial"/>
          <w:sz w:val="24"/>
          <w:szCs w:val="24"/>
          <w:lang w:val="en-GB"/>
        </w:rPr>
        <w:t>Remuneration</w:t>
      </w:r>
      <w:r w:rsidR="009C27D4" w:rsidRPr="00051B1B">
        <w:rPr>
          <w:rFonts w:asciiTheme="minorHAnsi" w:eastAsia="Arial" w:hAnsiTheme="minorHAnsi" w:cs="Arial"/>
          <w:sz w:val="24"/>
          <w:szCs w:val="24"/>
          <w:lang w:val="en-GB"/>
        </w:rPr>
        <w:t xml:space="preserve"> Committee of the Board” </w:t>
      </w:r>
      <w:r w:rsidRPr="00051B1B">
        <w:rPr>
          <w:rFonts w:asciiTheme="minorHAnsi" w:eastAsia="Arial" w:hAnsiTheme="minorHAnsi" w:cs="Arial"/>
          <w:sz w:val="24"/>
          <w:szCs w:val="24"/>
          <w:lang w:val="en-GB"/>
        </w:rPr>
        <w:t>in accordance with leading governance best practices and as per applicable local governance regulations.</w:t>
      </w:r>
    </w:p>
    <w:p w14:paraId="7C2DBB1A" w14:textId="77777777" w:rsidR="00051B1B" w:rsidRPr="00051B1B" w:rsidRDefault="00051B1B" w:rsidP="00051B1B">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7F9C041F" w14:textId="77777777" w:rsidR="00913081" w:rsidRPr="00C40C70" w:rsidRDefault="00913081" w:rsidP="00051B1B">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An overview of these Committees is provided here, whereas each abides by its own detailed Charter. Board Committees regularly report to the Board on their proceedings, deliberations and decisions.</w:t>
      </w:r>
    </w:p>
    <w:p w14:paraId="1F570995" w14:textId="77777777" w:rsidR="00913081" w:rsidRPr="00C40C70" w:rsidRDefault="00913081" w:rsidP="00913081">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69175764" w14:textId="77777777" w:rsidR="001424AC" w:rsidRPr="00C40C70" w:rsidRDefault="001424AC" w:rsidP="00913081">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3F80955C" w14:textId="77777777" w:rsidR="00913081" w:rsidRPr="00C40C70" w:rsidRDefault="003C5E9A" w:rsidP="00E331BE">
      <w:pPr>
        <w:pStyle w:val="Heading4"/>
        <w:numPr>
          <w:ilvl w:val="1"/>
          <w:numId w:val="4"/>
        </w:numPr>
        <w:tabs>
          <w:tab w:val="left" w:pos="661"/>
          <w:tab w:val="left" w:pos="1134"/>
        </w:tabs>
        <w:ind w:left="663" w:firstLine="46"/>
        <w:rPr>
          <w:rFonts w:asciiTheme="minorHAnsi" w:hAnsiTheme="minorHAnsi" w:cs="Arial"/>
          <w:b w:val="0"/>
          <w:bCs w:val="0"/>
          <w:sz w:val="24"/>
          <w:szCs w:val="24"/>
          <w:lang w:val="en-GB"/>
        </w:rPr>
      </w:pPr>
      <w:r w:rsidRPr="00C40C70">
        <w:rPr>
          <w:rFonts w:asciiTheme="minorHAnsi" w:hAnsiTheme="minorHAnsi" w:cs="Arial"/>
          <w:sz w:val="24"/>
          <w:szCs w:val="24"/>
          <w:lang w:val="en-GB"/>
        </w:rPr>
        <w:t>Executive Committee of the Board</w:t>
      </w:r>
    </w:p>
    <w:p w14:paraId="42EEB1D4" w14:textId="77777777" w:rsidR="00913081" w:rsidRPr="00C40C70" w:rsidRDefault="00913081" w:rsidP="00913081">
      <w:pPr>
        <w:spacing w:before="10"/>
        <w:rPr>
          <w:rFonts w:asciiTheme="minorHAnsi" w:hAnsiTheme="minorHAnsi" w:cs="Arial"/>
          <w:lang w:val="en-GB"/>
        </w:rPr>
      </w:pPr>
    </w:p>
    <w:p w14:paraId="5A28EFD3" w14:textId="77777777" w:rsidR="00384C22" w:rsidRPr="00C40C70" w:rsidRDefault="00384C22"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The Board appoints an Executive Committee.</w:t>
      </w:r>
    </w:p>
    <w:p w14:paraId="6F855B60" w14:textId="77777777" w:rsidR="00384C22" w:rsidRPr="00C40C70" w:rsidRDefault="00384C22" w:rsidP="00384C22">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6A0F5707" w14:textId="77777777" w:rsidR="00913081" w:rsidRPr="00C40C70" w:rsidRDefault="00913081"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The Board is entitled to review the Committee's charter whenever deemed necessary.</w:t>
      </w:r>
    </w:p>
    <w:p w14:paraId="698A89C6" w14:textId="77777777" w:rsidR="00913081" w:rsidRPr="00C40C70" w:rsidRDefault="00913081" w:rsidP="00913081">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02D44FCB" w14:textId="77777777" w:rsidR="00913081" w:rsidRPr="00C40C70" w:rsidRDefault="00913081"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This Committee acts as a consultative body to the Board, which handles matters that require the Board's review, but may arise between Board meetings. The Committee assists the Board in detailed reviews and analysis which could be done prior to a Board meeting.</w:t>
      </w:r>
    </w:p>
    <w:p w14:paraId="2605D093" w14:textId="77777777" w:rsidR="00913081" w:rsidRPr="00C40C70" w:rsidRDefault="00913081" w:rsidP="00913081">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481F693A" w14:textId="3B7CD522" w:rsidR="00913081" w:rsidRPr="00C40C70" w:rsidRDefault="00913081"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w:t>
      </w:r>
      <w:r w:rsidR="003C5E9A" w:rsidRPr="00C40C70">
        <w:rPr>
          <w:rFonts w:asciiTheme="minorHAnsi" w:eastAsia="Arial" w:hAnsiTheme="minorHAnsi" w:cs="Arial"/>
          <w:sz w:val="24"/>
          <w:szCs w:val="24"/>
          <w:lang w:val="en-GB"/>
        </w:rPr>
        <w:t>Executive Committee of the Board</w:t>
      </w:r>
      <w:r w:rsidRPr="00C40C70">
        <w:rPr>
          <w:rFonts w:asciiTheme="minorHAnsi" w:eastAsia="Arial" w:hAnsiTheme="minorHAnsi" w:cs="Arial"/>
          <w:sz w:val="24"/>
          <w:szCs w:val="24"/>
          <w:lang w:val="en-GB"/>
        </w:rPr>
        <w:t xml:space="preserve"> is also delegated certain </w:t>
      </w:r>
      <w:r w:rsidR="009D0E91" w:rsidRPr="00C40C70">
        <w:rPr>
          <w:rFonts w:asciiTheme="minorHAnsi" w:eastAsia="Arial" w:hAnsiTheme="minorHAnsi" w:cs="Arial"/>
          <w:sz w:val="24"/>
          <w:szCs w:val="24"/>
          <w:lang w:val="en-GB"/>
        </w:rPr>
        <w:t>advisory</w:t>
      </w:r>
      <w:r w:rsidRPr="00C40C70">
        <w:rPr>
          <w:rFonts w:asciiTheme="minorHAnsi" w:eastAsia="Arial" w:hAnsiTheme="minorHAnsi" w:cs="Arial"/>
          <w:sz w:val="24"/>
          <w:szCs w:val="24"/>
          <w:lang w:val="en-GB"/>
        </w:rPr>
        <w:t xml:space="preserve"> authorities by the Board</w:t>
      </w:r>
      <w:r w:rsidR="00516A71">
        <w:rPr>
          <w:rFonts w:asciiTheme="minorHAnsi" w:eastAsia="Arial" w:hAnsiTheme="minorHAnsi" w:cs="Arial"/>
          <w:sz w:val="24"/>
          <w:szCs w:val="24"/>
          <w:lang w:val="en-GB"/>
        </w:rPr>
        <w:t xml:space="preserve"> with respect to Bank’s major investment decisions</w:t>
      </w:r>
      <w:r w:rsidR="009D0E91" w:rsidRPr="00C40C70">
        <w:rPr>
          <w:rFonts w:asciiTheme="minorHAnsi" w:eastAsia="Arial" w:hAnsiTheme="minorHAnsi" w:cs="Arial"/>
          <w:sz w:val="24"/>
          <w:szCs w:val="24"/>
          <w:lang w:val="en-GB"/>
        </w:rPr>
        <w:t>.</w:t>
      </w:r>
      <w:r w:rsidRPr="00C40C70">
        <w:rPr>
          <w:rFonts w:asciiTheme="minorHAnsi" w:eastAsia="Arial" w:hAnsiTheme="minorHAnsi" w:cs="Arial"/>
          <w:sz w:val="24"/>
          <w:szCs w:val="24"/>
          <w:lang w:val="en-GB"/>
        </w:rPr>
        <w:t xml:space="preserve"> </w:t>
      </w:r>
    </w:p>
    <w:p w14:paraId="7814AE08" w14:textId="77777777" w:rsidR="0002101A" w:rsidRPr="00C40C70" w:rsidRDefault="0002101A" w:rsidP="0002101A">
      <w:pPr>
        <w:pStyle w:val="ListParagraph"/>
        <w:rPr>
          <w:rFonts w:asciiTheme="minorHAnsi" w:eastAsia="Arial" w:hAnsiTheme="minorHAnsi" w:cs="Arial"/>
          <w:sz w:val="24"/>
          <w:szCs w:val="24"/>
          <w:lang w:val="en-GB"/>
        </w:rPr>
      </w:pPr>
    </w:p>
    <w:p w14:paraId="4C65728D" w14:textId="00C2F687" w:rsidR="0002101A" w:rsidRPr="00C40C70" w:rsidRDefault="0002101A" w:rsidP="0002101A">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Review and develop the long term strategy, brand, vision and mission of </w:t>
      </w:r>
      <w:proofErr w:type="spellStart"/>
      <w:r w:rsidRPr="00C40C70">
        <w:rPr>
          <w:rFonts w:asciiTheme="minorHAnsi" w:eastAsia="Arial" w:hAnsiTheme="minorHAnsi" w:cs="Arial"/>
          <w:sz w:val="24"/>
          <w:szCs w:val="24"/>
          <w:lang w:val="en-GB"/>
        </w:rPr>
        <w:t>A</w:t>
      </w:r>
      <w:r w:rsidR="001844C8" w:rsidRPr="00C40C70">
        <w:rPr>
          <w:rFonts w:asciiTheme="minorHAnsi" w:eastAsia="Arial" w:hAnsiTheme="minorHAnsi" w:cs="Arial"/>
          <w:sz w:val="24"/>
          <w:szCs w:val="24"/>
          <w:lang w:val="en-GB"/>
        </w:rPr>
        <w:t>lternatif</w:t>
      </w:r>
      <w:proofErr w:type="spellEnd"/>
      <w:r w:rsidR="001844C8"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Bank.</w:t>
      </w:r>
    </w:p>
    <w:p w14:paraId="6AE8589F" w14:textId="77777777" w:rsidR="0002101A" w:rsidRPr="00C40C70" w:rsidRDefault="0002101A" w:rsidP="0002101A">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6E9CBDF3" w14:textId="77777777" w:rsidR="0002101A" w:rsidRPr="00C40C70" w:rsidRDefault="0002101A" w:rsidP="0002101A">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Review and develop the annual business plan and budget in line with the long term strategy and changes in economic market, and regulatory environments.</w:t>
      </w:r>
    </w:p>
    <w:p w14:paraId="0E300C97" w14:textId="77777777" w:rsidR="0002101A" w:rsidRPr="00C40C70" w:rsidRDefault="0002101A" w:rsidP="0002101A">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645FB354" w14:textId="77777777" w:rsidR="0002101A" w:rsidRPr="00C40C70" w:rsidRDefault="0002101A" w:rsidP="0002101A">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Monitor and evaluate the Bank's performance periodically against the strategy, business plan and budget.</w:t>
      </w:r>
    </w:p>
    <w:p w14:paraId="466F7961" w14:textId="77777777" w:rsidR="00AB64E5" w:rsidRPr="00C40C70" w:rsidRDefault="00AB64E5" w:rsidP="00435BEF">
      <w:pPr>
        <w:pStyle w:val="ListParagraph"/>
        <w:rPr>
          <w:rFonts w:asciiTheme="minorHAnsi" w:eastAsia="Arial" w:hAnsiTheme="minorHAnsi" w:cs="Arial"/>
          <w:sz w:val="24"/>
          <w:szCs w:val="24"/>
          <w:lang w:val="en-GB"/>
        </w:rPr>
      </w:pPr>
    </w:p>
    <w:p w14:paraId="3D904C3D" w14:textId="77777777" w:rsidR="00AB64E5" w:rsidRPr="00C40C70" w:rsidRDefault="00AB64E5" w:rsidP="0002101A">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hAnsiTheme="minorHAnsi"/>
          <w:sz w:val="24"/>
          <w:szCs w:val="24"/>
          <w:lang w:val="en-GB"/>
        </w:rPr>
        <w:t>Review and pre-approve the Bank's proposed policies that fall under the Committee’s jurisdiction, prior to final approval being sought from the Board of Directors.</w:t>
      </w:r>
    </w:p>
    <w:p w14:paraId="63C99D5E" w14:textId="77777777" w:rsidR="00AB64E5" w:rsidRPr="00C40C70" w:rsidRDefault="00AB64E5" w:rsidP="00435BEF">
      <w:pPr>
        <w:pStyle w:val="ListParagraph"/>
        <w:rPr>
          <w:rFonts w:asciiTheme="minorHAnsi" w:eastAsia="Arial" w:hAnsiTheme="minorHAnsi" w:cs="Arial"/>
          <w:sz w:val="24"/>
          <w:szCs w:val="24"/>
          <w:lang w:val="en-GB"/>
        </w:rPr>
      </w:pPr>
    </w:p>
    <w:p w14:paraId="48A71DDA" w14:textId="52785822" w:rsidR="00AB64E5" w:rsidRPr="00C40C70" w:rsidRDefault="00AB64E5" w:rsidP="0002101A">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hAnsiTheme="minorHAnsi"/>
          <w:sz w:val="24"/>
          <w:szCs w:val="24"/>
          <w:lang w:val="en-GB"/>
        </w:rPr>
        <w:lastRenderedPageBreak/>
        <w:t xml:space="preserve">On a periodic basis, the Committee reviews and assesses any changes to international and local corporate governance practices and applicable regulations that could impact </w:t>
      </w:r>
      <w:r w:rsidRPr="00C40C70">
        <w:rPr>
          <w:rFonts w:asciiTheme="minorHAnsi" w:eastAsia="Arial" w:hAnsiTheme="minorHAnsi" w:cs="Arial"/>
          <w:sz w:val="24"/>
          <w:szCs w:val="24"/>
          <w:lang w:val="en-GB"/>
        </w:rPr>
        <w:t xml:space="preserve"> </w:t>
      </w:r>
      <w:proofErr w:type="spellStart"/>
      <w:r w:rsidRPr="00C40C70">
        <w:rPr>
          <w:rFonts w:asciiTheme="minorHAnsi" w:hAnsiTheme="minorHAnsi"/>
          <w:sz w:val="24"/>
          <w:szCs w:val="24"/>
          <w:lang w:val="en-GB"/>
        </w:rPr>
        <w:t>A</w:t>
      </w:r>
      <w:r w:rsidR="001844C8" w:rsidRPr="00C40C70">
        <w:rPr>
          <w:rFonts w:asciiTheme="minorHAnsi" w:hAnsiTheme="minorHAnsi"/>
          <w:sz w:val="24"/>
          <w:szCs w:val="24"/>
          <w:lang w:val="en-GB"/>
        </w:rPr>
        <w:t>lternatif</w:t>
      </w:r>
      <w:proofErr w:type="spellEnd"/>
      <w:r w:rsidR="001844C8" w:rsidRPr="00C40C70">
        <w:rPr>
          <w:rFonts w:asciiTheme="minorHAnsi" w:hAnsiTheme="minorHAnsi"/>
          <w:sz w:val="24"/>
          <w:szCs w:val="24"/>
          <w:lang w:val="en-GB"/>
        </w:rPr>
        <w:t xml:space="preserve"> </w:t>
      </w:r>
      <w:r w:rsidRPr="00C40C70">
        <w:rPr>
          <w:rFonts w:asciiTheme="minorHAnsi" w:hAnsiTheme="minorHAnsi"/>
          <w:sz w:val="24"/>
          <w:szCs w:val="24"/>
          <w:lang w:val="en-GB"/>
        </w:rPr>
        <w:t>Bank's activities and recommends any required changes in practices and documentation to the Board of Directors for review and approval.</w:t>
      </w:r>
    </w:p>
    <w:p w14:paraId="321149CC" w14:textId="77777777" w:rsidR="00913081" w:rsidRPr="00C40C70" w:rsidRDefault="00913081" w:rsidP="00913081">
      <w:pPr>
        <w:pStyle w:val="Heading4"/>
        <w:tabs>
          <w:tab w:val="left" w:pos="661"/>
          <w:tab w:val="left" w:pos="1134"/>
        </w:tabs>
        <w:ind w:left="709" w:firstLine="0"/>
        <w:rPr>
          <w:rFonts w:asciiTheme="minorHAnsi" w:hAnsiTheme="minorHAnsi" w:cs="Arial"/>
          <w:sz w:val="24"/>
          <w:szCs w:val="24"/>
          <w:lang w:val="en-GB"/>
        </w:rPr>
      </w:pPr>
      <w:bookmarkStart w:id="16" w:name="_TOC_250017"/>
    </w:p>
    <w:p w14:paraId="5C48D932" w14:textId="00E99082" w:rsidR="00913081" w:rsidRPr="00C40C70" w:rsidRDefault="00913081" w:rsidP="00E331BE">
      <w:pPr>
        <w:pStyle w:val="Heading4"/>
        <w:numPr>
          <w:ilvl w:val="1"/>
          <w:numId w:val="4"/>
        </w:numPr>
        <w:tabs>
          <w:tab w:val="left" w:pos="661"/>
          <w:tab w:val="left" w:pos="1134"/>
        </w:tabs>
        <w:ind w:left="663" w:firstLine="46"/>
        <w:rPr>
          <w:rFonts w:asciiTheme="minorHAnsi" w:hAnsiTheme="minorHAnsi" w:cs="Arial"/>
          <w:sz w:val="24"/>
          <w:szCs w:val="24"/>
          <w:lang w:val="en-GB"/>
        </w:rPr>
      </w:pPr>
      <w:r w:rsidRPr="00C40C70">
        <w:rPr>
          <w:rFonts w:asciiTheme="minorHAnsi" w:hAnsiTheme="minorHAnsi" w:cs="Arial"/>
          <w:sz w:val="24"/>
          <w:szCs w:val="24"/>
          <w:lang w:val="en-GB"/>
        </w:rPr>
        <w:t xml:space="preserve">Board Audit </w:t>
      </w:r>
      <w:r w:rsidR="00D82DB4" w:rsidRPr="00C40C70">
        <w:rPr>
          <w:rFonts w:asciiTheme="minorHAnsi" w:hAnsiTheme="minorHAnsi" w:cs="Arial"/>
          <w:sz w:val="24"/>
          <w:szCs w:val="24"/>
          <w:lang w:val="en-GB"/>
        </w:rPr>
        <w:t xml:space="preserve">and Compliance </w:t>
      </w:r>
      <w:r w:rsidRPr="00C40C70">
        <w:rPr>
          <w:rFonts w:asciiTheme="minorHAnsi" w:hAnsiTheme="minorHAnsi" w:cs="Arial"/>
          <w:sz w:val="24"/>
          <w:szCs w:val="24"/>
          <w:lang w:val="en-GB"/>
        </w:rPr>
        <w:t>Committee</w:t>
      </w:r>
      <w:bookmarkEnd w:id="16"/>
    </w:p>
    <w:p w14:paraId="71C134F1" w14:textId="77777777" w:rsidR="00913081" w:rsidRPr="00C40C70" w:rsidRDefault="00913081" w:rsidP="00913081">
      <w:pPr>
        <w:spacing w:before="2"/>
        <w:rPr>
          <w:rFonts w:asciiTheme="minorHAnsi" w:hAnsiTheme="minorHAnsi" w:cs="Arial"/>
          <w:lang w:val="en-GB"/>
        </w:rPr>
      </w:pPr>
    </w:p>
    <w:p w14:paraId="1C190354" w14:textId="1B59872C" w:rsidR="00384C22" w:rsidRPr="00C40C70" w:rsidRDefault="00384C22"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Board appoints a Board Audit </w:t>
      </w:r>
      <w:r w:rsidR="00D82DB4" w:rsidRPr="00C40C70">
        <w:rPr>
          <w:rFonts w:asciiTheme="minorHAnsi" w:eastAsia="Arial" w:hAnsiTheme="minorHAnsi" w:cs="Arial"/>
          <w:sz w:val="24"/>
          <w:szCs w:val="24"/>
          <w:lang w:val="en-GB"/>
        </w:rPr>
        <w:t xml:space="preserve">and Compliance </w:t>
      </w:r>
      <w:r w:rsidRPr="00C40C70">
        <w:rPr>
          <w:rFonts w:asciiTheme="minorHAnsi" w:eastAsia="Arial" w:hAnsiTheme="minorHAnsi" w:cs="Arial"/>
          <w:sz w:val="24"/>
          <w:szCs w:val="24"/>
          <w:lang w:val="en-GB"/>
        </w:rPr>
        <w:t>Committee.</w:t>
      </w:r>
    </w:p>
    <w:p w14:paraId="06A17813" w14:textId="77777777" w:rsidR="00384C22" w:rsidRPr="00C40C70" w:rsidRDefault="00384C22" w:rsidP="00384C22">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7B881A1C" w14:textId="77777777" w:rsidR="00461D2A" w:rsidRPr="00C40C70" w:rsidRDefault="00461D2A"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The Board is entitled to review the Committee's charter whenever deemed necessary.</w:t>
      </w:r>
    </w:p>
    <w:p w14:paraId="2F5EA0A1" w14:textId="77777777" w:rsidR="00461D2A" w:rsidRPr="00C40C70" w:rsidRDefault="00461D2A" w:rsidP="00461D2A">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5C450F16" w14:textId="77777777" w:rsidR="00461D2A" w:rsidRPr="00C40C70" w:rsidRDefault="00461D2A"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members should not be </w:t>
      </w:r>
      <w:r w:rsidR="009E3418" w:rsidRPr="00C40C70">
        <w:rPr>
          <w:rFonts w:asciiTheme="minorHAnsi" w:eastAsia="Arial" w:hAnsiTheme="minorHAnsi" w:cs="Arial"/>
          <w:sz w:val="24"/>
          <w:szCs w:val="24"/>
          <w:lang w:val="en-GB"/>
        </w:rPr>
        <w:t>working</w:t>
      </w:r>
      <w:r w:rsidRPr="00C40C70">
        <w:rPr>
          <w:rFonts w:asciiTheme="minorHAnsi" w:eastAsia="Arial" w:hAnsiTheme="minorHAnsi" w:cs="Arial"/>
          <w:sz w:val="24"/>
          <w:szCs w:val="24"/>
          <w:lang w:val="en-GB"/>
        </w:rPr>
        <w:t xml:space="preserve"> or should not have</w:t>
      </w:r>
      <w:r w:rsidR="009E3418" w:rsidRPr="00C40C70">
        <w:rPr>
          <w:rFonts w:asciiTheme="minorHAnsi" w:eastAsia="Arial" w:hAnsiTheme="minorHAnsi" w:cs="Arial"/>
          <w:sz w:val="24"/>
          <w:szCs w:val="24"/>
          <w:lang w:val="en-GB"/>
        </w:rPr>
        <w:t xml:space="preserve"> worked</w:t>
      </w:r>
      <w:r w:rsidRPr="00C40C70">
        <w:rPr>
          <w:rFonts w:asciiTheme="minorHAnsi" w:eastAsia="Arial" w:hAnsiTheme="minorHAnsi" w:cs="Arial"/>
          <w:sz w:val="24"/>
          <w:szCs w:val="24"/>
          <w:lang w:val="en-GB"/>
        </w:rPr>
        <w:t xml:space="preserve"> </w:t>
      </w:r>
      <w:r w:rsidR="00B01BC0" w:rsidRPr="00C40C70">
        <w:rPr>
          <w:rFonts w:asciiTheme="minorHAnsi" w:eastAsia="Arial" w:hAnsiTheme="minorHAnsi" w:cs="Arial"/>
          <w:sz w:val="24"/>
          <w:szCs w:val="24"/>
          <w:lang w:val="en-GB"/>
        </w:rPr>
        <w:t xml:space="preserve">in </w:t>
      </w:r>
      <w:r w:rsidRPr="00C40C70">
        <w:rPr>
          <w:rFonts w:asciiTheme="minorHAnsi" w:eastAsia="Arial" w:hAnsiTheme="minorHAnsi" w:cs="Arial"/>
          <w:sz w:val="24"/>
          <w:szCs w:val="24"/>
          <w:lang w:val="en-GB"/>
        </w:rPr>
        <w:t>the external audit</w:t>
      </w:r>
      <w:r w:rsidR="009E3418" w:rsidRPr="00C40C70">
        <w:rPr>
          <w:rFonts w:asciiTheme="minorHAnsi" w:eastAsia="Arial" w:hAnsiTheme="minorHAnsi" w:cs="Arial"/>
          <w:sz w:val="24"/>
          <w:szCs w:val="24"/>
          <w:lang w:val="en-GB"/>
        </w:rPr>
        <w:t>ing company</w:t>
      </w:r>
      <w:r w:rsidRPr="00C40C70">
        <w:rPr>
          <w:rFonts w:asciiTheme="minorHAnsi" w:eastAsia="Arial" w:hAnsiTheme="minorHAnsi" w:cs="Arial"/>
          <w:sz w:val="24"/>
          <w:szCs w:val="24"/>
          <w:lang w:val="en-GB"/>
        </w:rPr>
        <w:t xml:space="preserve"> of the Bank during the past two years.</w:t>
      </w:r>
    </w:p>
    <w:p w14:paraId="6060AD96" w14:textId="77777777" w:rsidR="00461D2A" w:rsidRPr="00C40C70" w:rsidRDefault="00461D2A" w:rsidP="00461D2A">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77F03139" w14:textId="6DD9E7F1" w:rsidR="00461D2A" w:rsidRPr="00C40C70" w:rsidRDefault="00461D2A"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The Board Audit</w:t>
      </w:r>
      <w:r w:rsidR="00D82DB4" w:rsidRPr="00C40C70">
        <w:rPr>
          <w:rFonts w:asciiTheme="minorHAnsi" w:eastAsia="Arial" w:hAnsiTheme="minorHAnsi" w:cs="Arial"/>
          <w:sz w:val="24"/>
          <w:szCs w:val="24"/>
          <w:lang w:val="en-GB"/>
        </w:rPr>
        <w:t xml:space="preserve"> and Compliance</w:t>
      </w:r>
      <w:r w:rsidRPr="00C40C70">
        <w:rPr>
          <w:rFonts w:asciiTheme="minorHAnsi" w:eastAsia="Arial" w:hAnsiTheme="minorHAnsi" w:cs="Arial"/>
          <w:sz w:val="24"/>
          <w:szCs w:val="24"/>
          <w:lang w:val="en-GB"/>
        </w:rPr>
        <w:t xml:space="preserve"> Committee should review and assess the financial and accounting policies, financial controls, internal controls, compliance and risk management systems of </w:t>
      </w:r>
      <w:proofErr w:type="spellStart"/>
      <w:r w:rsidRPr="00C40C70">
        <w:rPr>
          <w:rFonts w:asciiTheme="minorHAnsi" w:eastAsia="Arial" w:hAnsiTheme="minorHAnsi" w:cs="Arial"/>
          <w:sz w:val="24"/>
          <w:szCs w:val="24"/>
          <w:lang w:val="en-GB"/>
        </w:rPr>
        <w:t>A</w:t>
      </w:r>
      <w:r w:rsidR="001844C8" w:rsidRPr="00C40C70">
        <w:rPr>
          <w:rFonts w:asciiTheme="minorHAnsi" w:eastAsia="Arial" w:hAnsiTheme="minorHAnsi" w:cs="Arial"/>
          <w:sz w:val="24"/>
          <w:szCs w:val="24"/>
          <w:lang w:val="en-GB"/>
        </w:rPr>
        <w:t>lternatif</w:t>
      </w:r>
      <w:proofErr w:type="spellEnd"/>
      <w:r w:rsidR="001844C8"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Bank on a regular basis.</w:t>
      </w:r>
    </w:p>
    <w:p w14:paraId="549D60D3" w14:textId="77777777" w:rsidR="00461D2A" w:rsidRPr="00C40C70" w:rsidRDefault="00461D2A" w:rsidP="00461D2A">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34986814" w14:textId="4390CF96" w:rsidR="00461D2A" w:rsidRPr="00C40C70" w:rsidRDefault="002908E6"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The Internal</w:t>
      </w:r>
      <w:r w:rsidR="00461D2A"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Audit Department</w:t>
      </w:r>
      <w:r>
        <w:rPr>
          <w:rFonts w:asciiTheme="minorHAnsi" w:eastAsia="Arial" w:hAnsiTheme="minorHAnsi" w:cs="Arial"/>
          <w:sz w:val="24"/>
          <w:szCs w:val="24"/>
          <w:lang w:val="en-GB"/>
        </w:rPr>
        <w:t xml:space="preserve">, Internal Control Department and </w:t>
      </w:r>
      <w:r w:rsidRPr="00C40C70">
        <w:rPr>
          <w:rFonts w:asciiTheme="minorHAnsi" w:eastAsia="Arial" w:hAnsiTheme="minorHAnsi" w:cs="Arial"/>
          <w:sz w:val="24"/>
          <w:szCs w:val="24"/>
          <w:lang w:val="en-GB"/>
        </w:rPr>
        <w:t>Compliance</w:t>
      </w:r>
      <w:r w:rsidR="00461D2A" w:rsidRPr="00C40C70">
        <w:rPr>
          <w:rFonts w:asciiTheme="minorHAnsi" w:eastAsia="Arial" w:hAnsiTheme="minorHAnsi" w:cs="Arial"/>
          <w:sz w:val="24"/>
          <w:szCs w:val="24"/>
          <w:lang w:val="en-GB"/>
        </w:rPr>
        <w:t xml:space="preserve"> Department </w:t>
      </w:r>
      <w:r w:rsidRPr="00C40C70">
        <w:rPr>
          <w:rFonts w:asciiTheme="minorHAnsi" w:eastAsia="Arial" w:hAnsiTheme="minorHAnsi" w:cs="Arial"/>
          <w:sz w:val="24"/>
          <w:szCs w:val="24"/>
          <w:lang w:val="en-GB"/>
        </w:rPr>
        <w:t xml:space="preserve">of </w:t>
      </w:r>
      <w:proofErr w:type="spellStart"/>
      <w:r w:rsidRPr="00C40C70">
        <w:rPr>
          <w:rFonts w:asciiTheme="minorHAnsi" w:eastAsia="Arial" w:hAnsiTheme="minorHAnsi" w:cs="Arial"/>
          <w:sz w:val="24"/>
          <w:szCs w:val="24"/>
          <w:lang w:val="en-GB"/>
        </w:rPr>
        <w:t>Alternatif</w:t>
      </w:r>
      <w:proofErr w:type="spellEnd"/>
      <w:r w:rsidR="001844C8"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Bank report</w:t>
      </w:r>
      <w:r w:rsidR="00461D2A"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directly to the Board</w:t>
      </w:r>
      <w:r w:rsidR="00461D2A" w:rsidRPr="00C40C70">
        <w:rPr>
          <w:rFonts w:asciiTheme="minorHAnsi" w:eastAsia="Arial" w:hAnsiTheme="minorHAnsi" w:cs="Arial"/>
          <w:sz w:val="24"/>
          <w:szCs w:val="24"/>
          <w:lang w:val="en-GB"/>
        </w:rPr>
        <w:t xml:space="preserve"> Audit </w:t>
      </w:r>
      <w:r w:rsidR="00D82DB4" w:rsidRPr="00C40C70">
        <w:rPr>
          <w:rFonts w:asciiTheme="minorHAnsi" w:eastAsia="Arial" w:hAnsiTheme="minorHAnsi" w:cs="Arial"/>
          <w:sz w:val="24"/>
          <w:szCs w:val="24"/>
          <w:lang w:val="en-GB"/>
        </w:rPr>
        <w:t xml:space="preserve">and Compliance </w:t>
      </w:r>
      <w:r w:rsidR="00461D2A" w:rsidRPr="00C40C70">
        <w:rPr>
          <w:rFonts w:asciiTheme="minorHAnsi" w:eastAsia="Arial" w:hAnsiTheme="minorHAnsi" w:cs="Arial"/>
          <w:sz w:val="24"/>
          <w:szCs w:val="24"/>
          <w:lang w:val="en-GB"/>
        </w:rPr>
        <w:t>Committee.</w:t>
      </w:r>
    </w:p>
    <w:p w14:paraId="55DD908B" w14:textId="77777777" w:rsidR="00461D2A" w:rsidRPr="00C40C70" w:rsidRDefault="00461D2A" w:rsidP="00461D2A">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2FFF1710" w14:textId="693450E3" w:rsidR="00461D2A" w:rsidRPr="00C40C70" w:rsidRDefault="00461D2A"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The appointment of External Auditors is recommended by the Board Audit</w:t>
      </w:r>
      <w:r w:rsidR="00D82DB4" w:rsidRPr="00C40C70">
        <w:rPr>
          <w:rFonts w:asciiTheme="minorHAnsi" w:eastAsia="Arial" w:hAnsiTheme="minorHAnsi" w:cs="Arial"/>
          <w:sz w:val="24"/>
          <w:szCs w:val="24"/>
          <w:lang w:val="en-GB"/>
        </w:rPr>
        <w:t xml:space="preserve"> and Compliance</w:t>
      </w:r>
      <w:r w:rsidRPr="00C40C70">
        <w:rPr>
          <w:rFonts w:asciiTheme="minorHAnsi" w:eastAsia="Arial" w:hAnsiTheme="minorHAnsi" w:cs="Arial"/>
          <w:sz w:val="24"/>
          <w:szCs w:val="24"/>
          <w:lang w:val="en-GB"/>
        </w:rPr>
        <w:t xml:space="preserve"> Committee to the Board, and then the Board will review and recommend the same for approval in the Annual General Meeting.</w:t>
      </w:r>
    </w:p>
    <w:p w14:paraId="6824903C" w14:textId="77777777" w:rsidR="00AB64E5" w:rsidRPr="00C40C70" w:rsidRDefault="00AB64E5" w:rsidP="00461D2A">
      <w:pPr>
        <w:pStyle w:val="ListParagraph"/>
        <w:rPr>
          <w:rFonts w:asciiTheme="minorHAnsi" w:eastAsia="Arial" w:hAnsiTheme="minorHAnsi" w:cs="Arial"/>
          <w:sz w:val="24"/>
          <w:szCs w:val="24"/>
          <w:lang w:val="en-GB"/>
        </w:rPr>
      </w:pPr>
    </w:p>
    <w:p w14:paraId="5DBE3C51" w14:textId="77777777" w:rsidR="00075CD7" w:rsidRPr="00C40C70" w:rsidRDefault="00075CD7" w:rsidP="00075CD7">
      <w:pPr>
        <w:pStyle w:val="Heading4"/>
        <w:tabs>
          <w:tab w:val="left" w:pos="661"/>
          <w:tab w:val="left" w:pos="1134"/>
        </w:tabs>
        <w:ind w:left="709" w:firstLine="0"/>
        <w:rPr>
          <w:rFonts w:asciiTheme="minorHAnsi" w:hAnsiTheme="minorHAnsi" w:cs="Arial"/>
          <w:sz w:val="24"/>
          <w:szCs w:val="24"/>
          <w:lang w:val="en-GB"/>
        </w:rPr>
      </w:pPr>
    </w:p>
    <w:p w14:paraId="661CC631" w14:textId="77777777" w:rsidR="00075CD7" w:rsidRPr="00C40C70" w:rsidRDefault="00075CD7" w:rsidP="00E331BE">
      <w:pPr>
        <w:pStyle w:val="Heading4"/>
        <w:numPr>
          <w:ilvl w:val="1"/>
          <w:numId w:val="4"/>
        </w:numPr>
        <w:tabs>
          <w:tab w:val="left" w:pos="661"/>
          <w:tab w:val="left" w:pos="1134"/>
        </w:tabs>
        <w:ind w:left="663" w:firstLine="46"/>
        <w:rPr>
          <w:rFonts w:asciiTheme="minorHAnsi" w:hAnsiTheme="minorHAnsi" w:cs="Arial"/>
          <w:sz w:val="24"/>
          <w:szCs w:val="24"/>
          <w:lang w:val="en-GB"/>
        </w:rPr>
      </w:pPr>
      <w:r w:rsidRPr="00C40C70">
        <w:rPr>
          <w:rFonts w:asciiTheme="minorHAnsi" w:hAnsiTheme="minorHAnsi" w:cs="Arial"/>
          <w:sz w:val="24"/>
          <w:szCs w:val="24"/>
          <w:lang w:val="en-GB"/>
        </w:rPr>
        <w:t>Remuneration Committee</w:t>
      </w:r>
      <w:r w:rsidR="00384C22" w:rsidRPr="00C40C70">
        <w:rPr>
          <w:rFonts w:asciiTheme="minorHAnsi" w:hAnsiTheme="minorHAnsi" w:cs="Arial"/>
          <w:sz w:val="24"/>
          <w:szCs w:val="24"/>
          <w:lang w:val="en-GB"/>
        </w:rPr>
        <w:t xml:space="preserve"> of the Board</w:t>
      </w:r>
    </w:p>
    <w:p w14:paraId="78EC2CAD" w14:textId="77777777" w:rsidR="00075CD7" w:rsidRPr="00C40C70" w:rsidRDefault="00075CD7" w:rsidP="00075CD7">
      <w:pPr>
        <w:spacing w:before="11"/>
        <w:rPr>
          <w:rFonts w:asciiTheme="minorHAnsi" w:hAnsiTheme="minorHAnsi" w:cs="Arial"/>
          <w:lang w:val="en-GB"/>
        </w:rPr>
      </w:pPr>
    </w:p>
    <w:p w14:paraId="177AD1C0" w14:textId="77777777" w:rsidR="00384C22" w:rsidRPr="00C40C70" w:rsidRDefault="00384C22"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The Board appoints a Remuneration Committee</w:t>
      </w:r>
      <w:r w:rsidR="00901ADE" w:rsidRPr="00C40C70">
        <w:rPr>
          <w:rFonts w:asciiTheme="minorHAnsi" w:eastAsia="Arial" w:hAnsiTheme="minorHAnsi" w:cs="Arial"/>
          <w:sz w:val="24"/>
          <w:szCs w:val="24"/>
          <w:lang w:val="en-GB"/>
        </w:rPr>
        <w:t xml:space="preserve"> of the Board</w:t>
      </w:r>
      <w:r w:rsidRPr="00C40C70">
        <w:rPr>
          <w:rFonts w:asciiTheme="minorHAnsi" w:eastAsia="Arial" w:hAnsiTheme="minorHAnsi" w:cs="Arial"/>
          <w:sz w:val="24"/>
          <w:szCs w:val="24"/>
          <w:lang w:val="en-GB"/>
        </w:rPr>
        <w:t>.</w:t>
      </w:r>
    </w:p>
    <w:p w14:paraId="5DCD719D" w14:textId="77777777" w:rsidR="00384C22" w:rsidRPr="00C40C70" w:rsidRDefault="00384C22" w:rsidP="00384C22">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2D8C7D16" w14:textId="77777777" w:rsidR="00075CD7" w:rsidRPr="00C40C70" w:rsidRDefault="00075CD7"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The Board is entitled to review the Committee's charter whenever deemed necessary.</w:t>
      </w:r>
    </w:p>
    <w:p w14:paraId="01A781CC" w14:textId="77777777" w:rsidR="00075CD7" w:rsidRPr="00C40C70" w:rsidRDefault="00075CD7" w:rsidP="00075CD7">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122B298E" w14:textId="00198E49" w:rsidR="00075CD7" w:rsidRPr="00C40C70" w:rsidRDefault="00075CD7"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The main task of the Committee is to set the Bank's remuneration framework for the Board Members, management and employees, as outlined in the Director's remuneration policy and Human Resources policy on management and employee compensation and benefi</w:t>
      </w:r>
      <w:r w:rsidR="003C27EC" w:rsidRPr="00C40C70">
        <w:rPr>
          <w:rFonts w:asciiTheme="minorHAnsi" w:eastAsia="Arial" w:hAnsiTheme="minorHAnsi" w:cs="Arial"/>
          <w:sz w:val="24"/>
          <w:szCs w:val="24"/>
          <w:lang w:val="en-GB"/>
        </w:rPr>
        <w:t>ts, respectively</w:t>
      </w:r>
      <w:r w:rsidRPr="00C40C70">
        <w:rPr>
          <w:rFonts w:asciiTheme="minorHAnsi" w:eastAsia="Arial" w:hAnsiTheme="minorHAnsi" w:cs="Arial"/>
          <w:sz w:val="24"/>
          <w:szCs w:val="24"/>
          <w:lang w:val="en-GB"/>
        </w:rPr>
        <w:t>.</w:t>
      </w:r>
      <w:r w:rsidR="003C27EC"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 xml:space="preserve">Remuneration shall take into account the responsibilities and scope of the functions of the Board </w:t>
      </w:r>
      <w:r w:rsidR="004B24BA" w:rsidRPr="00C40C70">
        <w:rPr>
          <w:rFonts w:asciiTheme="minorHAnsi" w:eastAsia="Arial" w:hAnsiTheme="minorHAnsi" w:cs="Arial"/>
          <w:sz w:val="24"/>
          <w:szCs w:val="24"/>
          <w:lang w:val="en-GB"/>
        </w:rPr>
        <w:t>Members, the</w:t>
      </w:r>
      <w:r w:rsidRPr="00C40C70">
        <w:rPr>
          <w:rFonts w:asciiTheme="minorHAnsi" w:eastAsia="Arial" w:hAnsiTheme="minorHAnsi" w:cs="Arial"/>
          <w:sz w:val="24"/>
          <w:szCs w:val="24"/>
          <w:lang w:val="en-GB"/>
        </w:rPr>
        <w:t xml:space="preserve"> management as well as the performance of the Bank. Compensation </w:t>
      </w:r>
      <w:r w:rsidR="0064068B">
        <w:rPr>
          <w:rFonts w:asciiTheme="minorHAnsi" w:eastAsia="Arial" w:hAnsiTheme="minorHAnsi" w:cs="Arial"/>
          <w:sz w:val="24"/>
          <w:szCs w:val="24"/>
          <w:lang w:val="en-GB"/>
        </w:rPr>
        <w:t>i</w:t>
      </w:r>
      <w:r w:rsidRPr="00C40C70">
        <w:rPr>
          <w:rFonts w:asciiTheme="minorHAnsi" w:eastAsia="Arial" w:hAnsiTheme="minorHAnsi" w:cs="Arial"/>
          <w:sz w:val="24"/>
          <w:szCs w:val="24"/>
          <w:lang w:val="en-GB"/>
        </w:rPr>
        <w:t>ncludes fixed and performance­ related components that are based on the long-term performance of the Bank.</w:t>
      </w:r>
    </w:p>
    <w:p w14:paraId="1CE5FA24" w14:textId="77777777" w:rsidR="00075CD7" w:rsidRPr="00C40C70" w:rsidRDefault="00075CD7" w:rsidP="00075CD7">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3DB9F5FB" w14:textId="170FF93F" w:rsidR="00075CD7" w:rsidRPr="00C40C70" w:rsidRDefault="00075CD7"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Committee will present the Bank's remuneration framework to the Board, subject to further approval by the shareholders in the </w:t>
      </w:r>
      <w:r w:rsidR="00D82DB4" w:rsidRPr="00C40C70">
        <w:rPr>
          <w:rFonts w:asciiTheme="minorHAnsi" w:eastAsia="Arial" w:hAnsiTheme="minorHAnsi" w:cs="Arial"/>
          <w:sz w:val="24"/>
          <w:szCs w:val="24"/>
          <w:lang w:val="en-GB"/>
        </w:rPr>
        <w:t xml:space="preserve">Annual </w:t>
      </w:r>
      <w:r w:rsidRPr="00C40C70">
        <w:rPr>
          <w:rFonts w:asciiTheme="minorHAnsi" w:eastAsia="Arial" w:hAnsiTheme="minorHAnsi" w:cs="Arial"/>
          <w:sz w:val="24"/>
          <w:szCs w:val="24"/>
          <w:lang w:val="en-GB"/>
        </w:rPr>
        <w:t xml:space="preserve">General </w:t>
      </w:r>
      <w:r w:rsidR="00D82DB4" w:rsidRPr="00C40C70">
        <w:rPr>
          <w:rFonts w:asciiTheme="minorHAnsi" w:eastAsia="Arial" w:hAnsiTheme="minorHAnsi" w:cs="Arial"/>
          <w:sz w:val="24"/>
          <w:szCs w:val="24"/>
          <w:lang w:val="en-GB"/>
        </w:rPr>
        <w:t>Meeting</w:t>
      </w:r>
      <w:r w:rsidRPr="00C40C70">
        <w:rPr>
          <w:rFonts w:asciiTheme="minorHAnsi" w:eastAsia="Arial" w:hAnsiTheme="minorHAnsi" w:cs="Arial"/>
          <w:sz w:val="24"/>
          <w:szCs w:val="24"/>
          <w:lang w:val="en-GB"/>
        </w:rPr>
        <w:t>.</w:t>
      </w:r>
    </w:p>
    <w:p w14:paraId="221E778A" w14:textId="77777777" w:rsidR="00756636" w:rsidRPr="00C40C70" w:rsidRDefault="00756636" w:rsidP="00756636">
      <w:pPr>
        <w:widowControl w:val="0"/>
        <w:tabs>
          <w:tab w:val="left" w:pos="1701"/>
        </w:tabs>
        <w:jc w:val="both"/>
        <w:rPr>
          <w:rFonts w:asciiTheme="minorHAnsi" w:eastAsia="Arial" w:hAnsiTheme="minorHAnsi" w:cs="Arial"/>
          <w:lang w:val="en-GB"/>
        </w:rPr>
      </w:pPr>
    </w:p>
    <w:p w14:paraId="05DCA0BC" w14:textId="77777777" w:rsidR="00756636" w:rsidRPr="00C40C70" w:rsidRDefault="00756636" w:rsidP="00E331BE">
      <w:pPr>
        <w:pStyle w:val="Heading4"/>
        <w:numPr>
          <w:ilvl w:val="1"/>
          <w:numId w:val="4"/>
        </w:numPr>
        <w:tabs>
          <w:tab w:val="left" w:pos="661"/>
          <w:tab w:val="left" w:pos="1134"/>
        </w:tabs>
        <w:ind w:left="663" w:firstLine="46"/>
        <w:rPr>
          <w:rFonts w:asciiTheme="minorHAnsi" w:hAnsiTheme="minorHAnsi" w:cs="Arial"/>
          <w:sz w:val="24"/>
          <w:szCs w:val="24"/>
          <w:lang w:val="en-GB"/>
        </w:rPr>
      </w:pPr>
      <w:bookmarkStart w:id="17" w:name="_TOC_250013"/>
      <w:r w:rsidRPr="00C40C70">
        <w:rPr>
          <w:rFonts w:asciiTheme="minorHAnsi" w:hAnsiTheme="minorHAnsi" w:cs="Arial"/>
          <w:sz w:val="24"/>
          <w:szCs w:val="24"/>
          <w:lang w:val="en-GB"/>
        </w:rPr>
        <w:t>Board Risk Committee</w:t>
      </w:r>
      <w:bookmarkEnd w:id="17"/>
    </w:p>
    <w:p w14:paraId="7C0EF73A" w14:textId="77777777" w:rsidR="00756636" w:rsidRPr="00C40C70" w:rsidRDefault="00756636" w:rsidP="00756636">
      <w:pPr>
        <w:spacing w:before="5"/>
        <w:rPr>
          <w:rFonts w:asciiTheme="minorHAnsi" w:hAnsiTheme="minorHAnsi" w:cs="Arial"/>
          <w:lang w:val="en-GB"/>
        </w:rPr>
      </w:pPr>
    </w:p>
    <w:p w14:paraId="652F6F58" w14:textId="77777777" w:rsidR="00384C22" w:rsidRPr="00C40C70" w:rsidRDefault="00384C22"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The Board appoints a Risk Committee.</w:t>
      </w:r>
    </w:p>
    <w:p w14:paraId="67CF65CC" w14:textId="77777777" w:rsidR="00384C22" w:rsidRPr="00C40C70" w:rsidRDefault="00384C22" w:rsidP="00384C22">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1A81335B" w14:textId="2BE9C663" w:rsidR="00756636" w:rsidRPr="00C40C70" w:rsidRDefault="00756636"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The Board Risk Committee is responsible for all aspects of enterprise risk management including, but not restricted to credit risk, market risk, liquidity risk and operational risk.</w:t>
      </w:r>
    </w:p>
    <w:p w14:paraId="699BE147" w14:textId="77777777" w:rsidR="00756636" w:rsidRPr="00C40C70" w:rsidRDefault="00756636" w:rsidP="00756636">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1C1E5BFA" w14:textId="77777777" w:rsidR="00756636" w:rsidRPr="00C40C70" w:rsidRDefault="00756636"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The Board is entitled to review the Committee’s charter whenever deemed necessary.</w:t>
      </w:r>
    </w:p>
    <w:p w14:paraId="53BB50F9" w14:textId="77777777" w:rsidR="00756636" w:rsidRPr="00C40C70" w:rsidRDefault="00756636" w:rsidP="00756636">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541E416A" w14:textId="426C97CF" w:rsidR="00756636" w:rsidRPr="00C40C70" w:rsidRDefault="00756636"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w:t>
      </w:r>
      <w:r w:rsidR="00D82DB4" w:rsidRPr="00C40C70">
        <w:rPr>
          <w:rFonts w:asciiTheme="minorHAnsi" w:eastAsia="Arial" w:hAnsiTheme="minorHAnsi" w:cs="Arial"/>
          <w:sz w:val="24"/>
          <w:szCs w:val="24"/>
          <w:lang w:val="en-GB"/>
        </w:rPr>
        <w:t>C</w:t>
      </w:r>
      <w:r w:rsidRPr="00C40C70">
        <w:rPr>
          <w:rFonts w:asciiTheme="minorHAnsi" w:eastAsia="Arial" w:hAnsiTheme="minorHAnsi" w:cs="Arial"/>
          <w:sz w:val="24"/>
          <w:szCs w:val="24"/>
          <w:lang w:val="en-GB"/>
        </w:rPr>
        <w:t xml:space="preserve">ommittee will set forth risk policies, </w:t>
      </w:r>
      <w:r w:rsidR="00DF5973" w:rsidRPr="00C40C70">
        <w:rPr>
          <w:rFonts w:asciiTheme="minorHAnsi" w:eastAsia="Arial" w:hAnsiTheme="minorHAnsi" w:cs="Arial"/>
          <w:sz w:val="24"/>
          <w:szCs w:val="24"/>
          <w:lang w:val="en-GB"/>
        </w:rPr>
        <w:t>crit</w:t>
      </w:r>
      <w:r w:rsidRPr="00C40C70">
        <w:rPr>
          <w:rFonts w:asciiTheme="minorHAnsi" w:eastAsia="Arial" w:hAnsiTheme="minorHAnsi" w:cs="Arial"/>
          <w:sz w:val="24"/>
          <w:szCs w:val="24"/>
          <w:lang w:val="en-GB"/>
        </w:rPr>
        <w:t>eria and control mechanisms for all activities involving any types of risk.</w:t>
      </w:r>
    </w:p>
    <w:p w14:paraId="27C05AFF" w14:textId="77777777" w:rsidR="00756636" w:rsidRPr="00C40C70" w:rsidRDefault="00756636" w:rsidP="00756636">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196FBA29" w14:textId="60B173DB" w:rsidR="00756636" w:rsidRPr="00C40C70" w:rsidRDefault="00756636"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Risk </w:t>
      </w:r>
      <w:r w:rsidR="00516A71">
        <w:rPr>
          <w:rFonts w:asciiTheme="minorHAnsi" w:eastAsia="Arial" w:hAnsiTheme="minorHAnsi" w:cs="Arial"/>
          <w:sz w:val="24"/>
          <w:szCs w:val="24"/>
          <w:lang w:val="en-GB"/>
        </w:rPr>
        <w:t xml:space="preserve">Management </w:t>
      </w:r>
      <w:r w:rsidRPr="00C40C70">
        <w:rPr>
          <w:rFonts w:asciiTheme="minorHAnsi" w:eastAsia="Arial" w:hAnsiTheme="minorHAnsi" w:cs="Arial"/>
          <w:sz w:val="24"/>
          <w:szCs w:val="24"/>
          <w:lang w:val="en-GB"/>
        </w:rPr>
        <w:t xml:space="preserve">Department of </w:t>
      </w:r>
      <w:proofErr w:type="spellStart"/>
      <w:r w:rsidRPr="00C40C70">
        <w:rPr>
          <w:rFonts w:asciiTheme="minorHAnsi" w:eastAsia="Arial" w:hAnsiTheme="minorHAnsi" w:cs="Arial"/>
          <w:sz w:val="24"/>
          <w:szCs w:val="24"/>
          <w:lang w:val="en-GB"/>
        </w:rPr>
        <w:t>A</w:t>
      </w:r>
      <w:r w:rsidR="001844C8" w:rsidRPr="00C40C70">
        <w:rPr>
          <w:rFonts w:asciiTheme="minorHAnsi" w:eastAsia="Arial" w:hAnsiTheme="minorHAnsi" w:cs="Arial"/>
          <w:sz w:val="24"/>
          <w:szCs w:val="24"/>
          <w:lang w:val="en-GB"/>
        </w:rPr>
        <w:t>lternatif</w:t>
      </w:r>
      <w:proofErr w:type="spellEnd"/>
      <w:r w:rsidR="001844C8"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Bank report</w:t>
      </w:r>
      <w:r w:rsidR="009A4C50" w:rsidRPr="00C40C70">
        <w:rPr>
          <w:rFonts w:asciiTheme="minorHAnsi" w:eastAsia="Arial" w:hAnsiTheme="minorHAnsi" w:cs="Arial"/>
          <w:sz w:val="24"/>
          <w:szCs w:val="24"/>
          <w:lang w:val="en-GB"/>
        </w:rPr>
        <w:t>s</w:t>
      </w:r>
      <w:r w:rsidRPr="00C40C70">
        <w:rPr>
          <w:rFonts w:asciiTheme="minorHAnsi" w:eastAsia="Arial" w:hAnsiTheme="minorHAnsi" w:cs="Arial"/>
          <w:sz w:val="24"/>
          <w:szCs w:val="24"/>
          <w:lang w:val="en-GB"/>
        </w:rPr>
        <w:t xml:space="preserve"> to the </w:t>
      </w:r>
      <w:r w:rsidR="00DF5973" w:rsidRPr="00C40C70">
        <w:rPr>
          <w:rFonts w:asciiTheme="minorHAnsi" w:eastAsia="Arial" w:hAnsiTheme="minorHAnsi" w:cs="Arial"/>
          <w:sz w:val="24"/>
          <w:szCs w:val="24"/>
          <w:lang w:val="en-GB"/>
        </w:rPr>
        <w:t xml:space="preserve">Board Risk Committee through </w:t>
      </w:r>
      <w:r w:rsidR="00DF2F06">
        <w:rPr>
          <w:rFonts w:asciiTheme="minorHAnsi" w:eastAsia="Arial" w:hAnsiTheme="minorHAnsi" w:cs="Arial"/>
          <w:sz w:val="24"/>
          <w:szCs w:val="24"/>
          <w:lang w:val="en-GB"/>
        </w:rPr>
        <w:t>the Head of Risk Management</w:t>
      </w:r>
      <w:r w:rsidR="00B85580">
        <w:rPr>
          <w:rFonts w:asciiTheme="minorHAnsi" w:eastAsia="Arial" w:hAnsiTheme="minorHAnsi" w:cs="Arial"/>
          <w:sz w:val="24"/>
          <w:szCs w:val="24"/>
          <w:lang w:val="en-GB"/>
        </w:rPr>
        <w:t xml:space="preserve"> </w:t>
      </w:r>
      <w:r w:rsidR="00D82DB4" w:rsidRPr="00C40C70">
        <w:rPr>
          <w:rFonts w:asciiTheme="minorHAnsi" w:eastAsia="Arial" w:hAnsiTheme="minorHAnsi" w:cs="Arial"/>
          <w:sz w:val="24"/>
          <w:szCs w:val="24"/>
          <w:lang w:val="en-GB"/>
        </w:rPr>
        <w:t>and</w:t>
      </w:r>
      <w:r w:rsidRPr="00C40C70">
        <w:rPr>
          <w:rFonts w:asciiTheme="minorHAnsi" w:eastAsia="Arial" w:hAnsiTheme="minorHAnsi" w:cs="Arial"/>
          <w:sz w:val="24"/>
          <w:szCs w:val="24"/>
          <w:lang w:val="en-GB"/>
        </w:rPr>
        <w:t xml:space="preserve"> Management Risk Committee.</w:t>
      </w:r>
    </w:p>
    <w:p w14:paraId="6E458258" w14:textId="77777777" w:rsidR="00E65235" w:rsidRPr="00C40C70" w:rsidRDefault="00E65235" w:rsidP="00E65235">
      <w:pPr>
        <w:pStyle w:val="ListParagraph"/>
        <w:rPr>
          <w:rFonts w:asciiTheme="minorHAnsi" w:eastAsia="Arial" w:hAnsiTheme="minorHAnsi" w:cs="Arial"/>
          <w:sz w:val="24"/>
          <w:szCs w:val="24"/>
          <w:lang w:val="en-GB"/>
        </w:rPr>
      </w:pPr>
    </w:p>
    <w:p w14:paraId="7BA666CC" w14:textId="77777777" w:rsidR="00E65235" w:rsidRPr="00C40C70" w:rsidRDefault="00E65235" w:rsidP="00E65235">
      <w:pPr>
        <w:pStyle w:val="Heading4"/>
        <w:numPr>
          <w:ilvl w:val="1"/>
          <w:numId w:val="4"/>
        </w:numPr>
        <w:tabs>
          <w:tab w:val="left" w:pos="661"/>
          <w:tab w:val="left" w:pos="1134"/>
        </w:tabs>
        <w:ind w:left="663" w:firstLine="46"/>
        <w:rPr>
          <w:rFonts w:asciiTheme="minorHAnsi" w:hAnsiTheme="minorHAnsi" w:cs="Arial"/>
          <w:sz w:val="24"/>
          <w:szCs w:val="24"/>
          <w:lang w:val="en-GB"/>
        </w:rPr>
      </w:pPr>
      <w:r w:rsidRPr="00C40C70">
        <w:rPr>
          <w:rFonts w:asciiTheme="minorHAnsi" w:hAnsiTheme="minorHAnsi" w:cs="Arial"/>
          <w:sz w:val="24"/>
          <w:szCs w:val="24"/>
          <w:lang w:val="en-GB"/>
        </w:rPr>
        <w:t xml:space="preserve">Board Credit Committee </w:t>
      </w:r>
    </w:p>
    <w:p w14:paraId="39C291A0" w14:textId="77777777" w:rsidR="00E65235" w:rsidRPr="00C40C70" w:rsidRDefault="00E65235" w:rsidP="00E65235">
      <w:pPr>
        <w:pStyle w:val="Heading4"/>
        <w:tabs>
          <w:tab w:val="left" w:pos="661"/>
          <w:tab w:val="left" w:pos="1134"/>
        </w:tabs>
        <w:ind w:left="709" w:firstLine="0"/>
        <w:rPr>
          <w:rFonts w:asciiTheme="minorHAnsi" w:hAnsiTheme="minorHAnsi" w:cs="Arial"/>
          <w:sz w:val="24"/>
          <w:szCs w:val="24"/>
          <w:lang w:val="en-GB"/>
        </w:rPr>
      </w:pPr>
    </w:p>
    <w:p w14:paraId="78598827" w14:textId="77777777" w:rsidR="00E65235" w:rsidRPr="00C40C70" w:rsidRDefault="00E65235" w:rsidP="00E65235">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hAnsiTheme="minorHAnsi" w:cs="Arial"/>
          <w:sz w:val="24"/>
          <w:szCs w:val="24"/>
          <w:lang w:val="en-GB"/>
        </w:rPr>
        <w:t xml:space="preserve">The Board appoints a Credit </w:t>
      </w:r>
      <w:r w:rsidRPr="00C40C70">
        <w:rPr>
          <w:rFonts w:asciiTheme="minorHAnsi" w:eastAsia="Arial" w:hAnsiTheme="minorHAnsi" w:cs="Arial"/>
          <w:sz w:val="24"/>
          <w:szCs w:val="24"/>
          <w:lang w:val="en-GB"/>
        </w:rPr>
        <w:t>Committee</w:t>
      </w:r>
      <w:r w:rsidRPr="00C40C70">
        <w:rPr>
          <w:rFonts w:asciiTheme="minorHAnsi" w:hAnsiTheme="minorHAnsi" w:cs="Arial"/>
          <w:sz w:val="24"/>
          <w:szCs w:val="24"/>
          <w:lang w:val="en-GB"/>
        </w:rPr>
        <w:t>.</w:t>
      </w:r>
    </w:p>
    <w:p w14:paraId="1DC948FD" w14:textId="77777777" w:rsidR="00E65235" w:rsidRPr="00C40C70" w:rsidRDefault="00E65235" w:rsidP="00E65235">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4E01DF76" w14:textId="5B08C3DA" w:rsidR="00E65235" w:rsidRPr="00C40C70" w:rsidRDefault="00E65235" w:rsidP="00E65235">
      <w:pPr>
        <w:pStyle w:val="ListParagraph"/>
        <w:widowControl w:val="0"/>
        <w:numPr>
          <w:ilvl w:val="2"/>
          <w:numId w:val="4"/>
        </w:numPr>
        <w:tabs>
          <w:tab w:val="left" w:pos="1701"/>
        </w:tabs>
        <w:spacing w:after="0" w:line="240" w:lineRule="auto"/>
        <w:ind w:left="1701" w:hanging="567"/>
        <w:contextualSpacing w:val="0"/>
        <w:jc w:val="both"/>
        <w:rPr>
          <w:rFonts w:asciiTheme="minorHAnsi" w:hAnsiTheme="minorHAnsi" w:cs="Arial"/>
          <w:sz w:val="24"/>
          <w:szCs w:val="24"/>
          <w:lang w:val="en-GB"/>
        </w:rPr>
      </w:pPr>
      <w:r w:rsidRPr="00C40C70">
        <w:rPr>
          <w:rFonts w:asciiTheme="minorHAnsi" w:hAnsiTheme="minorHAnsi" w:cs="Arial"/>
          <w:sz w:val="24"/>
          <w:szCs w:val="24"/>
          <w:lang w:val="en-GB"/>
        </w:rPr>
        <w:lastRenderedPageBreak/>
        <w:t>The Board Credit Committee approves credit facilities in accordance with the mandate and directive provided by the Bank</w:t>
      </w:r>
      <w:r w:rsidR="00D82DB4" w:rsidRPr="00C40C70">
        <w:rPr>
          <w:rFonts w:asciiTheme="minorHAnsi" w:hAnsiTheme="minorHAnsi" w:cs="Arial"/>
          <w:sz w:val="24"/>
          <w:szCs w:val="24"/>
          <w:lang w:val="en-GB"/>
        </w:rPr>
        <w:t>’s</w:t>
      </w:r>
      <w:r w:rsidRPr="00C40C70">
        <w:rPr>
          <w:rFonts w:asciiTheme="minorHAnsi" w:hAnsiTheme="minorHAnsi" w:cs="Arial"/>
          <w:sz w:val="24"/>
          <w:szCs w:val="24"/>
          <w:lang w:val="en-GB"/>
        </w:rPr>
        <w:t xml:space="preserve"> Board of Directors.</w:t>
      </w:r>
      <w:r w:rsidRPr="00C40C70" w:rsidDel="00AC0CBC">
        <w:rPr>
          <w:rFonts w:asciiTheme="minorHAnsi" w:hAnsiTheme="minorHAnsi" w:cs="Arial"/>
          <w:sz w:val="24"/>
          <w:szCs w:val="24"/>
          <w:lang w:val="en-GB"/>
        </w:rPr>
        <w:t xml:space="preserve"> </w:t>
      </w:r>
    </w:p>
    <w:p w14:paraId="38E68BA2" w14:textId="77777777" w:rsidR="00E65235" w:rsidRPr="00C40C70" w:rsidRDefault="00E65235" w:rsidP="00E65235">
      <w:pPr>
        <w:pStyle w:val="ListParagraph"/>
        <w:tabs>
          <w:tab w:val="left" w:pos="2410"/>
        </w:tabs>
        <w:spacing w:after="0" w:line="360" w:lineRule="auto"/>
        <w:ind w:left="2410"/>
        <w:contextualSpacing w:val="0"/>
        <w:jc w:val="both"/>
        <w:rPr>
          <w:rFonts w:asciiTheme="minorHAnsi" w:hAnsiTheme="minorHAnsi" w:cs="Arial"/>
          <w:sz w:val="24"/>
          <w:szCs w:val="24"/>
          <w:lang w:val="en-GB"/>
        </w:rPr>
      </w:pPr>
    </w:p>
    <w:p w14:paraId="7F87908D" w14:textId="7A4E725C" w:rsidR="00E65235" w:rsidRPr="00C40C70" w:rsidRDefault="00E65235" w:rsidP="00E65235">
      <w:pPr>
        <w:pStyle w:val="ListParagraph"/>
        <w:widowControl w:val="0"/>
        <w:numPr>
          <w:ilvl w:val="2"/>
          <w:numId w:val="4"/>
        </w:numPr>
        <w:tabs>
          <w:tab w:val="left" w:pos="1701"/>
        </w:tabs>
        <w:spacing w:after="0" w:line="240" w:lineRule="auto"/>
        <w:ind w:left="1701"/>
        <w:contextualSpacing w:val="0"/>
        <w:jc w:val="both"/>
        <w:rPr>
          <w:rFonts w:asciiTheme="minorHAnsi" w:eastAsia="Arial" w:hAnsiTheme="minorHAnsi" w:cs="Arial"/>
          <w:sz w:val="24"/>
          <w:szCs w:val="24"/>
          <w:lang w:val="en-GB"/>
        </w:rPr>
      </w:pPr>
      <w:r w:rsidRPr="00C40C70">
        <w:rPr>
          <w:rFonts w:asciiTheme="minorHAnsi" w:hAnsiTheme="minorHAnsi" w:cs="Arial"/>
          <w:sz w:val="24"/>
          <w:szCs w:val="24"/>
          <w:lang w:val="en-GB"/>
        </w:rPr>
        <w:t>The Board Credit Committee recommends credit facilities to the Board of Directors where these are above the delegated authority of BCC.</w:t>
      </w:r>
    </w:p>
    <w:p w14:paraId="0EC1751A" w14:textId="77777777" w:rsidR="00E65235" w:rsidRPr="00C40C70" w:rsidRDefault="00E65235" w:rsidP="00E65235">
      <w:pPr>
        <w:pStyle w:val="ListParagraph"/>
        <w:rPr>
          <w:rFonts w:asciiTheme="minorHAnsi" w:eastAsia="Arial" w:hAnsiTheme="minorHAnsi" w:cs="Arial"/>
          <w:sz w:val="24"/>
          <w:szCs w:val="24"/>
          <w:lang w:val="en-GB"/>
        </w:rPr>
      </w:pPr>
    </w:p>
    <w:p w14:paraId="2EB60DEF" w14:textId="77777777" w:rsidR="00E65235" w:rsidRPr="00C40C70" w:rsidRDefault="00E65235" w:rsidP="00E65235">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The Board is entitled to review the Committee’s charter whenever deemed necessary.</w:t>
      </w:r>
    </w:p>
    <w:p w14:paraId="1941591A" w14:textId="77777777" w:rsidR="00E65235" w:rsidRPr="00C40C70" w:rsidRDefault="00E65235" w:rsidP="00E65235">
      <w:pPr>
        <w:pStyle w:val="ListParagraph"/>
        <w:rPr>
          <w:rFonts w:asciiTheme="minorHAnsi" w:eastAsia="Arial" w:hAnsiTheme="minorHAnsi" w:cs="Arial"/>
          <w:sz w:val="24"/>
          <w:szCs w:val="24"/>
          <w:lang w:val="en-GB"/>
        </w:rPr>
      </w:pPr>
    </w:p>
    <w:p w14:paraId="7B03F4A9" w14:textId="6986BA51" w:rsidR="00E65235" w:rsidRPr="00C40C70" w:rsidRDefault="00E65235" w:rsidP="00E65235">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hAnsiTheme="minorHAnsi" w:cs="Arial"/>
          <w:sz w:val="24"/>
          <w:szCs w:val="24"/>
          <w:lang w:val="en-GB"/>
        </w:rPr>
        <w:t xml:space="preserve">The Board Credit Committee shall be composed of minimum three (3) board members, </w:t>
      </w:r>
      <w:r w:rsidR="00CE704D" w:rsidRPr="00C40C70">
        <w:rPr>
          <w:rFonts w:asciiTheme="minorHAnsi" w:hAnsiTheme="minorHAnsi" w:cs="Arial"/>
          <w:sz w:val="24"/>
          <w:szCs w:val="24"/>
          <w:lang w:val="en-GB"/>
        </w:rPr>
        <w:t xml:space="preserve">one of which shall be the </w:t>
      </w:r>
      <w:r w:rsidRPr="00C40C70">
        <w:rPr>
          <w:rFonts w:asciiTheme="minorHAnsi" w:hAnsiTheme="minorHAnsi" w:cs="Arial"/>
          <w:sz w:val="24"/>
          <w:szCs w:val="24"/>
          <w:lang w:val="en-GB"/>
        </w:rPr>
        <w:t>CEO</w:t>
      </w:r>
      <w:r w:rsidR="00CE704D" w:rsidRPr="00C40C70">
        <w:rPr>
          <w:rFonts w:asciiTheme="minorHAnsi" w:hAnsiTheme="minorHAnsi" w:cs="Arial"/>
          <w:sz w:val="24"/>
          <w:szCs w:val="24"/>
          <w:lang w:val="en-GB"/>
        </w:rPr>
        <w:t>,</w:t>
      </w:r>
      <w:r w:rsidRPr="00C40C70">
        <w:rPr>
          <w:rFonts w:asciiTheme="minorHAnsi" w:hAnsiTheme="minorHAnsi" w:cs="Arial"/>
          <w:sz w:val="24"/>
          <w:szCs w:val="24"/>
          <w:lang w:val="en-GB"/>
        </w:rPr>
        <w:t xml:space="preserve"> and two </w:t>
      </w:r>
      <w:r w:rsidR="00CE704D" w:rsidRPr="00C40C70">
        <w:rPr>
          <w:rFonts w:asciiTheme="minorHAnsi" w:hAnsiTheme="minorHAnsi" w:cs="Arial"/>
          <w:sz w:val="24"/>
          <w:szCs w:val="24"/>
          <w:lang w:val="en-GB"/>
        </w:rPr>
        <w:t xml:space="preserve">alternate </w:t>
      </w:r>
      <w:r w:rsidRPr="00C40C70">
        <w:rPr>
          <w:rFonts w:asciiTheme="minorHAnsi" w:hAnsiTheme="minorHAnsi" w:cs="Arial"/>
          <w:sz w:val="24"/>
          <w:szCs w:val="24"/>
          <w:lang w:val="en-GB"/>
        </w:rPr>
        <w:t>members.</w:t>
      </w:r>
    </w:p>
    <w:p w14:paraId="61CDFCC4" w14:textId="77777777" w:rsidR="0081324D" w:rsidRPr="00C40C70" w:rsidRDefault="0081324D" w:rsidP="0081324D">
      <w:pPr>
        <w:pStyle w:val="Heading4"/>
        <w:ind w:firstLine="0"/>
        <w:rPr>
          <w:rFonts w:asciiTheme="minorHAnsi" w:hAnsiTheme="minorHAnsi"/>
          <w:sz w:val="24"/>
          <w:szCs w:val="24"/>
          <w:lang w:val="en-GB"/>
        </w:rPr>
      </w:pPr>
      <w:bookmarkStart w:id="18" w:name="_TOC_250012"/>
    </w:p>
    <w:p w14:paraId="3666D155" w14:textId="77777777" w:rsidR="00DF5973" w:rsidRPr="00C40C70" w:rsidRDefault="00DF5973" w:rsidP="00425850">
      <w:pPr>
        <w:pStyle w:val="Heading4"/>
        <w:numPr>
          <w:ilvl w:val="0"/>
          <w:numId w:val="4"/>
        </w:numPr>
        <w:rPr>
          <w:rFonts w:asciiTheme="minorHAnsi" w:hAnsiTheme="minorHAnsi"/>
          <w:sz w:val="24"/>
          <w:szCs w:val="24"/>
          <w:lang w:val="en-GB"/>
        </w:rPr>
      </w:pPr>
      <w:r w:rsidRPr="00C40C70">
        <w:rPr>
          <w:rFonts w:asciiTheme="minorHAnsi" w:hAnsiTheme="minorHAnsi"/>
          <w:sz w:val="24"/>
          <w:szCs w:val="24"/>
          <w:lang w:val="en-GB"/>
        </w:rPr>
        <w:t>Board Membership</w:t>
      </w:r>
      <w:bookmarkEnd w:id="18"/>
    </w:p>
    <w:p w14:paraId="21797376" w14:textId="77777777" w:rsidR="00DF5973" w:rsidRPr="00C40C70" w:rsidRDefault="00DF5973" w:rsidP="00DF5973">
      <w:pPr>
        <w:spacing w:before="8"/>
        <w:rPr>
          <w:rFonts w:asciiTheme="minorHAnsi" w:hAnsiTheme="minorHAnsi" w:cs="Arial"/>
          <w:lang w:val="en-GB"/>
        </w:rPr>
      </w:pPr>
    </w:p>
    <w:p w14:paraId="4B4F3794" w14:textId="77777777" w:rsidR="00DF5973" w:rsidRPr="00C40C70" w:rsidRDefault="00DF5973" w:rsidP="00E331BE">
      <w:pPr>
        <w:pStyle w:val="Heading4"/>
        <w:numPr>
          <w:ilvl w:val="1"/>
          <w:numId w:val="4"/>
        </w:numPr>
        <w:tabs>
          <w:tab w:val="left" w:pos="661"/>
          <w:tab w:val="left" w:pos="1134"/>
        </w:tabs>
        <w:ind w:left="663" w:firstLine="46"/>
        <w:rPr>
          <w:rFonts w:asciiTheme="minorHAnsi" w:hAnsiTheme="minorHAnsi" w:cs="Arial"/>
          <w:sz w:val="24"/>
          <w:szCs w:val="24"/>
          <w:lang w:val="en-GB"/>
        </w:rPr>
      </w:pPr>
      <w:bookmarkStart w:id="19" w:name="_TOC_250011"/>
      <w:r w:rsidRPr="00C40C70">
        <w:rPr>
          <w:rFonts w:asciiTheme="minorHAnsi" w:hAnsiTheme="minorHAnsi" w:cs="Arial"/>
          <w:sz w:val="24"/>
          <w:szCs w:val="24"/>
          <w:lang w:val="en-GB"/>
        </w:rPr>
        <w:t>Qualifications &amp; Conditions</w:t>
      </w:r>
      <w:bookmarkEnd w:id="19"/>
    </w:p>
    <w:p w14:paraId="39140E12" w14:textId="77777777" w:rsidR="00DF5973" w:rsidRPr="00C40C70" w:rsidRDefault="00DF5973" w:rsidP="00DF5973">
      <w:pPr>
        <w:pStyle w:val="BodyText"/>
        <w:spacing w:before="72"/>
        <w:ind w:left="814" w:right="182"/>
        <w:rPr>
          <w:rFonts w:asciiTheme="minorHAnsi" w:hAnsiTheme="minorHAnsi" w:cs="Arial"/>
          <w:sz w:val="24"/>
          <w:szCs w:val="24"/>
          <w:lang w:val="en-GB"/>
        </w:rPr>
      </w:pPr>
    </w:p>
    <w:p w14:paraId="516C9231" w14:textId="11EED99F" w:rsidR="00DF5973" w:rsidRPr="00C40C70" w:rsidRDefault="00DF5973" w:rsidP="00381B58">
      <w:pPr>
        <w:pStyle w:val="BodyText"/>
        <w:spacing w:before="72"/>
        <w:ind w:left="814" w:right="182"/>
        <w:jc w:val="both"/>
        <w:rPr>
          <w:rFonts w:asciiTheme="minorHAnsi" w:hAnsiTheme="minorHAnsi" w:cs="Arial"/>
          <w:sz w:val="24"/>
          <w:szCs w:val="24"/>
          <w:lang w:val="en-GB"/>
        </w:rPr>
      </w:pPr>
      <w:r w:rsidRPr="00C40C70">
        <w:rPr>
          <w:rFonts w:asciiTheme="minorHAnsi" w:hAnsiTheme="minorHAnsi" w:cs="Arial"/>
          <w:sz w:val="24"/>
          <w:szCs w:val="24"/>
          <w:lang w:val="en-GB"/>
        </w:rPr>
        <w:t xml:space="preserve">Member qualifications below should also be considered based on the articles of association of </w:t>
      </w:r>
      <w:proofErr w:type="spellStart"/>
      <w:r w:rsidRPr="00C40C70">
        <w:rPr>
          <w:rFonts w:asciiTheme="minorHAnsi" w:hAnsiTheme="minorHAnsi" w:cs="Arial"/>
          <w:sz w:val="24"/>
          <w:szCs w:val="24"/>
          <w:lang w:val="en-GB"/>
        </w:rPr>
        <w:t>A</w:t>
      </w:r>
      <w:r w:rsidR="001844C8" w:rsidRPr="00C40C70">
        <w:rPr>
          <w:rFonts w:asciiTheme="minorHAnsi" w:hAnsiTheme="minorHAnsi" w:cs="Arial"/>
          <w:sz w:val="24"/>
          <w:szCs w:val="24"/>
          <w:lang w:val="en-GB"/>
        </w:rPr>
        <w:t>lternatif</w:t>
      </w:r>
      <w:proofErr w:type="spellEnd"/>
      <w:r w:rsidR="001844C8" w:rsidRPr="00C40C70">
        <w:rPr>
          <w:rFonts w:asciiTheme="minorHAnsi" w:hAnsiTheme="minorHAnsi" w:cs="Arial"/>
          <w:sz w:val="24"/>
          <w:szCs w:val="24"/>
          <w:lang w:val="en-GB"/>
        </w:rPr>
        <w:t xml:space="preserve"> </w:t>
      </w:r>
      <w:r w:rsidRPr="00C40C70">
        <w:rPr>
          <w:rFonts w:asciiTheme="minorHAnsi" w:hAnsiTheme="minorHAnsi" w:cs="Arial"/>
          <w:sz w:val="24"/>
          <w:szCs w:val="24"/>
          <w:lang w:val="en-GB"/>
        </w:rPr>
        <w:t xml:space="preserve">Bank, the Turkish Commercial </w:t>
      </w:r>
      <w:r w:rsidR="00CE704D" w:rsidRPr="00C40C70">
        <w:rPr>
          <w:rFonts w:asciiTheme="minorHAnsi" w:hAnsiTheme="minorHAnsi" w:cs="Arial"/>
          <w:sz w:val="24"/>
          <w:szCs w:val="24"/>
          <w:lang w:val="en-GB"/>
        </w:rPr>
        <w:t xml:space="preserve">Code </w:t>
      </w:r>
      <w:r w:rsidRPr="00C40C70">
        <w:rPr>
          <w:rFonts w:asciiTheme="minorHAnsi" w:hAnsiTheme="minorHAnsi" w:cs="Arial"/>
          <w:sz w:val="24"/>
          <w:szCs w:val="24"/>
          <w:lang w:val="en-GB"/>
        </w:rPr>
        <w:t>and other applicable regulations:</w:t>
      </w:r>
    </w:p>
    <w:p w14:paraId="4D3150D8" w14:textId="77777777" w:rsidR="00DF5973" w:rsidRPr="00C40C70" w:rsidRDefault="00DF5973" w:rsidP="00DF5973">
      <w:pPr>
        <w:spacing w:before="7"/>
        <w:rPr>
          <w:rFonts w:asciiTheme="minorHAnsi" w:hAnsiTheme="minorHAnsi" w:cs="Arial"/>
          <w:lang w:val="en-GB"/>
        </w:rPr>
      </w:pPr>
    </w:p>
    <w:p w14:paraId="77F74FA6" w14:textId="61D95735" w:rsidR="00DF5973" w:rsidRPr="00C40C70" w:rsidRDefault="001424AC"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Should comply with </w:t>
      </w:r>
      <w:r w:rsidR="00785004" w:rsidRPr="00C40C70">
        <w:rPr>
          <w:rFonts w:asciiTheme="minorHAnsi" w:eastAsia="Arial" w:hAnsiTheme="minorHAnsi" w:cs="Arial"/>
          <w:sz w:val="24"/>
          <w:szCs w:val="24"/>
          <w:lang w:val="en-GB"/>
        </w:rPr>
        <w:t xml:space="preserve">the </w:t>
      </w:r>
      <w:r w:rsidRPr="00C40C70">
        <w:rPr>
          <w:rFonts w:asciiTheme="minorHAnsi" w:eastAsia="Arial" w:hAnsiTheme="minorHAnsi" w:cs="Arial"/>
          <w:sz w:val="24"/>
          <w:szCs w:val="24"/>
          <w:lang w:val="en-GB"/>
        </w:rPr>
        <w:t>Banking Law.</w:t>
      </w:r>
    </w:p>
    <w:p w14:paraId="65B783B2" w14:textId="77777777" w:rsidR="00DF5973" w:rsidRPr="00C40C70" w:rsidRDefault="00DF5973" w:rsidP="00DF5973">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4C442F30" w14:textId="6CFBB85B" w:rsidR="00DF5973" w:rsidRPr="00C40C70" w:rsidRDefault="00DF5973"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The candidate member should possess the knowledge and skills required to provide leadership by setting the vision, principles, values and strategic plan, and to supervise management to ensure maximi</w:t>
      </w:r>
      <w:r w:rsidR="00785004" w:rsidRPr="00C40C70">
        <w:rPr>
          <w:rFonts w:asciiTheme="minorHAnsi" w:eastAsia="Arial" w:hAnsiTheme="minorHAnsi" w:cs="Arial"/>
          <w:sz w:val="24"/>
          <w:szCs w:val="24"/>
          <w:lang w:val="en-GB"/>
        </w:rPr>
        <w:t>s</w:t>
      </w:r>
      <w:r w:rsidRPr="00C40C70">
        <w:rPr>
          <w:rFonts w:asciiTheme="minorHAnsi" w:eastAsia="Arial" w:hAnsiTheme="minorHAnsi" w:cs="Arial"/>
          <w:sz w:val="24"/>
          <w:szCs w:val="24"/>
          <w:lang w:val="en-GB"/>
        </w:rPr>
        <w:t>ation of shareholder wealth.</w:t>
      </w:r>
    </w:p>
    <w:p w14:paraId="6ED31103" w14:textId="77777777" w:rsidR="00DF5973" w:rsidRPr="00C40C70" w:rsidRDefault="00DF5973" w:rsidP="00DF5973">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3240925B" w14:textId="77777777" w:rsidR="00DF5973" w:rsidRPr="00C40C70" w:rsidRDefault="00DF5973"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Expertise in banking, international markets and managing complex businesses are considered complementary qualifications.</w:t>
      </w:r>
    </w:p>
    <w:p w14:paraId="723B870B" w14:textId="77777777" w:rsidR="00DF5973" w:rsidRPr="00C40C70" w:rsidRDefault="00DF5973" w:rsidP="00DF5973">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70B8B6F7" w14:textId="77777777" w:rsidR="00DF5973" w:rsidRPr="00C40C70" w:rsidRDefault="00DF5973"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members should be able to commit time and effort necessary to fulfil all Board membership responsibilities, including a review of required reports, assessment of relevant performance, and attendance of meetings, as described in various sections </w:t>
      </w:r>
      <w:r w:rsidRPr="00C40C70">
        <w:rPr>
          <w:rFonts w:asciiTheme="minorHAnsi" w:eastAsia="Arial" w:hAnsiTheme="minorHAnsi" w:cs="Arial"/>
          <w:sz w:val="24"/>
          <w:szCs w:val="24"/>
          <w:lang w:val="en-GB"/>
        </w:rPr>
        <w:lastRenderedPageBreak/>
        <w:t>of this Charter.</w:t>
      </w:r>
    </w:p>
    <w:p w14:paraId="7950193D" w14:textId="77777777" w:rsidR="00DF5973" w:rsidRPr="00C40C70" w:rsidRDefault="00DF5973" w:rsidP="00DF5973">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10E52E93" w14:textId="131F538D" w:rsidR="00DF5973" w:rsidRPr="00C40C70" w:rsidRDefault="00DF5973"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Members should hold characteristics such as integrity, enthusiasm, strong leadership traits, ability to work as a team member, and also eagerness and commitment to work for the benefit of the Bank in line with </w:t>
      </w:r>
      <w:proofErr w:type="spellStart"/>
      <w:r w:rsidRPr="00C40C70">
        <w:rPr>
          <w:rFonts w:asciiTheme="minorHAnsi" w:eastAsia="Arial" w:hAnsiTheme="minorHAnsi" w:cs="Arial"/>
          <w:sz w:val="24"/>
          <w:szCs w:val="24"/>
          <w:lang w:val="en-GB"/>
        </w:rPr>
        <w:t>A</w:t>
      </w:r>
      <w:r w:rsidR="001844C8" w:rsidRPr="00C40C70">
        <w:rPr>
          <w:rFonts w:asciiTheme="minorHAnsi" w:eastAsia="Arial" w:hAnsiTheme="minorHAnsi" w:cs="Arial"/>
          <w:sz w:val="24"/>
          <w:szCs w:val="24"/>
          <w:lang w:val="en-GB"/>
        </w:rPr>
        <w:t>lternatif</w:t>
      </w:r>
      <w:proofErr w:type="spellEnd"/>
      <w:r w:rsidR="001844C8"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Bank's overall vision and the Bank's Code of Ethics.</w:t>
      </w:r>
    </w:p>
    <w:p w14:paraId="43388928" w14:textId="77777777" w:rsidR="00381B58" w:rsidRPr="00C40C70" w:rsidRDefault="00381B58" w:rsidP="00381B58">
      <w:pPr>
        <w:pStyle w:val="ListParagraph"/>
        <w:rPr>
          <w:rFonts w:asciiTheme="minorHAnsi" w:eastAsia="Arial" w:hAnsiTheme="minorHAnsi" w:cs="Arial"/>
          <w:sz w:val="24"/>
          <w:szCs w:val="24"/>
          <w:lang w:val="en-GB"/>
        </w:rPr>
      </w:pPr>
    </w:p>
    <w:p w14:paraId="6AF28F82" w14:textId="77777777" w:rsidR="00381B58" w:rsidRPr="00C40C70" w:rsidRDefault="00381B58"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One more than half of the Bank’s Board of Directors Chairman and Members having at least a bachelor’s or master’s degree in Law, Economy, Business, Finance, Banking and Public Administration and in equivalent fields.</w:t>
      </w:r>
    </w:p>
    <w:p w14:paraId="76784F1B" w14:textId="77777777" w:rsidR="0081324D" w:rsidRPr="00C40C70" w:rsidRDefault="0081324D" w:rsidP="0081324D">
      <w:pPr>
        <w:pStyle w:val="ListParagraph"/>
        <w:rPr>
          <w:rFonts w:asciiTheme="minorHAnsi" w:eastAsia="Arial" w:hAnsiTheme="minorHAnsi" w:cs="Arial"/>
          <w:sz w:val="24"/>
          <w:szCs w:val="24"/>
          <w:lang w:val="en-GB"/>
        </w:rPr>
      </w:pPr>
    </w:p>
    <w:p w14:paraId="007FB9C5" w14:textId="46147DF2" w:rsidR="0081324D" w:rsidRPr="00C40C70" w:rsidRDefault="0081324D"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CEO of the Bank is </w:t>
      </w:r>
      <w:r w:rsidR="00785004" w:rsidRPr="00C40C70">
        <w:rPr>
          <w:rFonts w:asciiTheme="minorHAnsi" w:eastAsia="Arial" w:hAnsiTheme="minorHAnsi" w:cs="Arial"/>
          <w:sz w:val="24"/>
          <w:szCs w:val="24"/>
          <w:lang w:val="en-GB"/>
        </w:rPr>
        <w:t xml:space="preserve">a </w:t>
      </w:r>
      <w:r w:rsidRPr="00C40C70">
        <w:rPr>
          <w:rFonts w:asciiTheme="minorHAnsi" w:eastAsia="Arial" w:hAnsiTheme="minorHAnsi" w:cs="Arial"/>
          <w:sz w:val="24"/>
          <w:szCs w:val="24"/>
          <w:lang w:val="en-GB"/>
        </w:rPr>
        <w:t>natural member of the Board of Directors.</w:t>
      </w:r>
    </w:p>
    <w:p w14:paraId="3F0670E4" w14:textId="77777777" w:rsidR="00DF5973" w:rsidRPr="00C40C70" w:rsidRDefault="00DF5973" w:rsidP="00DF5973">
      <w:pPr>
        <w:pStyle w:val="Heading4"/>
        <w:tabs>
          <w:tab w:val="left" w:pos="857"/>
        </w:tabs>
        <w:ind w:left="857" w:firstLine="0"/>
        <w:rPr>
          <w:rFonts w:asciiTheme="minorHAnsi" w:hAnsiTheme="minorHAnsi" w:cs="Arial"/>
          <w:sz w:val="24"/>
          <w:szCs w:val="24"/>
          <w:lang w:val="en-GB"/>
        </w:rPr>
      </w:pPr>
      <w:bookmarkStart w:id="20" w:name="_TOC_250010"/>
    </w:p>
    <w:p w14:paraId="7525A8C0" w14:textId="77777777" w:rsidR="00DF5973" w:rsidRPr="00C40C70" w:rsidRDefault="00DF5973" w:rsidP="00E331BE">
      <w:pPr>
        <w:pStyle w:val="Heading4"/>
        <w:numPr>
          <w:ilvl w:val="1"/>
          <w:numId w:val="4"/>
        </w:numPr>
        <w:tabs>
          <w:tab w:val="left" w:pos="661"/>
          <w:tab w:val="left" w:pos="1134"/>
        </w:tabs>
        <w:ind w:left="663" w:firstLine="46"/>
        <w:rPr>
          <w:rFonts w:asciiTheme="minorHAnsi" w:hAnsiTheme="minorHAnsi" w:cs="Arial"/>
          <w:sz w:val="24"/>
          <w:szCs w:val="24"/>
          <w:lang w:val="en-GB"/>
        </w:rPr>
      </w:pPr>
      <w:r w:rsidRPr="00C40C70">
        <w:rPr>
          <w:rFonts w:asciiTheme="minorHAnsi" w:hAnsiTheme="minorHAnsi" w:cs="Arial"/>
          <w:sz w:val="24"/>
          <w:szCs w:val="24"/>
          <w:lang w:val="en-GB"/>
        </w:rPr>
        <w:t>Nomination and Term</w:t>
      </w:r>
      <w:bookmarkEnd w:id="20"/>
    </w:p>
    <w:p w14:paraId="40C7D5D2" w14:textId="77777777" w:rsidR="00DF5973" w:rsidRPr="00C40C70" w:rsidRDefault="00DF5973" w:rsidP="00DF5973">
      <w:pPr>
        <w:spacing w:before="18"/>
        <w:rPr>
          <w:rFonts w:asciiTheme="minorHAnsi" w:hAnsiTheme="minorHAnsi" w:cs="Arial"/>
          <w:lang w:val="en-GB"/>
        </w:rPr>
      </w:pPr>
    </w:p>
    <w:p w14:paraId="4D62ADBC" w14:textId="77777777" w:rsidR="00DF5973" w:rsidRPr="00C40C70" w:rsidRDefault="00DF5973"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Board shall establish a transparent nomination process which is managed by the </w:t>
      </w:r>
      <w:r w:rsidR="00AB64E5" w:rsidRPr="00C40C70">
        <w:rPr>
          <w:rFonts w:asciiTheme="minorHAnsi" w:eastAsia="Arial" w:hAnsiTheme="minorHAnsi" w:cs="Arial"/>
          <w:sz w:val="24"/>
          <w:szCs w:val="24"/>
          <w:lang w:val="en-GB"/>
        </w:rPr>
        <w:t>Executive</w:t>
      </w:r>
      <w:r w:rsidR="00AB64E5" w:rsidRPr="00C40C70">
        <w:rPr>
          <w:rFonts w:asciiTheme="minorHAnsi" w:hAnsiTheme="minorHAnsi"/>
          <w:sz w:val="24"/>
          <w:szCs w:val="24"/>
          <w:lang w:val="en-GB"/>
        </w:rPr>
        <w:t xml:space="preserve"> Committee</w:t>
      </w:r>
      <w:r w:rsidR="00AB64E5" w:rsidRPr="00C40C70">
        <w:rPr>
          <w:rFonts w:asciiTheme="minorHAnsi" w:eastAsia="Arial" w:hAnsiTheme="minorHAnsi" w:cs="Arial"/>
          <w:sz w:val="24"/>
          <w:szCs w:val="24"/>
          <w:lang w:val="en-GB"/>
        </w:rPr>
        <w:t xml:space="preserve"> of the Board</w:t>
      </w:r>
      <w:r w:rsidR="00B01BC0" w:rsidRPr="00C40C70">
        <w:rPr>
          <w:rFonts w:asciiTheme="minorHAnsi" w:eastAsia="Arial" w:hAnsiTheme="minorHAnsi" w:cs="Arial"/>
          <w:sz w:val="24"/>
          <w:szCs w:val="24"/>
          <w:lang w:val="en-GB"/>
        </w:rPr>
        <w:t>.</w:t>
      </w:r>
    </w:p>
    <w:p w14:paraId="5DAFD3F8" w14:textId="77777777" w:rsidR="00DF5973" w:rsidRPr="00C40C70" w:rsidRDefault="00DF5973" w:rsidP="00DF5973">
      <w:pPr>
        <w:widowControl w:val="0"/>
        <w:tabs>
          <w:tab w:val="left" w:pos="1701"/>
        </w:tabs>
        <w:ind w:left="1134"/>
        <w:jc w:val="both"/>
        <w:rPr>
          <w:rFonts w:asciiTheme="minorHAnsi" w:eastAsia="Arial" w:hAnsiTheme="minorHAnsi" w:cs="Arial"/>
          <w:lang w:val="en-GB"/>
        </w:rPr>
      </w:pPr>
    </w:p>
    <w:p w14:paraId="3D63C6A8" w14:textId="0FDC6C34" w:rsidR="00DF5973" w:rsidRPr="00C40C70" w:rsidRDefault="00DF5973"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w:t>
      </w:r>
      <w:r w:rsidR="00AB64E5" w:rsidRPr="00C40C70">
        <w:rPr>
          <w:rFonts w:asciiTheme="minorHAnsi" w:eastAsia="Arial" w:hAnsiTheme="minorHAnsi" w:cs="Arial"/>
          <w:sz w:val="24"/>
          <w:szCs w:val="24"/>
          <w:lang w:val="en-GB"/>
        </w:rPr>
        <w:t>Executive</w:t>
      </w:r>
      <w:r w:rsidR="00AB64E5" w:rsidRPr="00C40C70">
        <w:rPr>
          <w:rFonts w:asciiTheme="minorHAnsi" w:hAnsiTheme="minorHAnsi"/>
          <w:sz w:val="24"/>
          <w:szCs w:val="24"/>
          <w:lang w:val="en-GB"/>
        </w:rPr>
        <w:t xml:space="preserve"> Committee</w:t>
      </w:r>
      <w:r w:rsidR="00AB64E5" w:rsidRPr="00C40C70">
        <w:rPr>
          <w:rFonts w:asciiTheme="minorHAnsi" w:eastAsia="Arial" w:hAnsiTheme="minorHAnsi" w:cs="Arial"/>
          <w:sz w:val="24"/>
          <w:szCs w:val="24"/>
          <w:lang w:val="en-GB"/>
        </w:rPr>
        <w:t xml:space="preserve"> of the Board </w:t>
      </w:r>
      <w:r w:rsidRPr="00C40C70">
        <w:rPr>
          <w:rFonts w:asciiTheme="minorHAnsi" w:eastAsia="Arial" w:hAnsiTheme="minorHAnsi" w:cs="Arial"/>
          <w:sz w:val="24"/>
          <w:szCs w:val="24"/>
          <w:lang w:val="en-GB"/>
        </w:rPr>
        <w:t xml:space="preserve">will review proposals for re-election/ replacement members and provide their recommendation to the Board; The Board will subsequently present the nominated person's curriculum vitae and recommendations to the </w:t>
      </w:r>
      <w:r w:rsidR="00307DA5" w:rsidRPr="00C40C70">
        <w:rPr>
          <w:rFonts w:asciiTheme="minorHAnsi" w:eastAsia="Arial" w:hAnsiTheme="minorHAnsi" w:cs="Arial"/>
          <w:sz w:val="24"/>
          <w:szCs w:val="24"/>
          <w:lang w:val="en-GB"/>
        </w:rPr>
        <w:t xml:space="preserve">Annual </w:t>
      </w:r>
      <w:r w:rsidRPr="00C40C70">
        <w:rPr>
          <w:rFonts w:asciiTheme="minorHAnsi" w:eastAsia="Arial" w:hAnsiTheme="minorHAnsi" w:cs="Arial"/>
          <w:sz w:val="24"/>
          <w:szCs w:val="24"/>
          <w:lang w:val="en-GB"/>
        </w:rPr>
        <w:t xml:space="preserve">General </w:t>
      </w:r>
      <w:r w:rsidR="00307DA5" w:rsidRPr="00C40C70">
        <w:rPr>
          <w:rFonts w:asciiTheme="minorHAnsi" w:eastAsia="Arial" w:hAnsiTheme="minorHAnsi" w:cs="Arial"/>
          <w:sz w:val="24"/>
          <w:szCs w:val="24"/>
          <w:lang w:val="en-GB"/>
        </w:rPr>
        <w:t xml:space="preserve">Meeting </w:t>
      </w:r>
      <w:r w:rsidRPr="00C40C70">
        <w:rPr>
          <w:rFonts w:asciiTheme="minorHAnsi" w:eastAsia="Arial" w:hAnsiTheme="minorHAnsi" w:cs="Arial"/>
          <w:sz w:val="24"/>
          <w:szCs w:val="24"/>
          <w:lang w:val="en-GB"/>
        </w:rPr>
        <w:t>for final approval.</w:t>
      </w:r>
    </w:p>
    <w:p w14:paraId="37C8F4A5" w14:textId="77777777" w:rsidR="00DF5973" w:rsidRPr="00C40C70" w:rsidRDefault="00DF5973" w:rsidP="00DF5973">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335E4113" w14:textId="77777777" w:rsidR="00DF5973" w:rsidRPr="00C40C70" w:rsidRDefault="00DF5973"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Members of the Board of Directors shall be elected or re-elected on an annual basis.</w:t>
      </w:r>
    </w:p>
    <w:p w14:paraId="41F3354B" w14:textId="77777777" w:rsidR="008C35E3" w:rsidRPr="00C40C70" w:rsidRDefault="008C35E3" w:rsidP="008C35E3">
      <w:pPr>
        <w:widowControl w:val="0"/>
        <w:tabs>
          <w:tab w:val="left" w:pos="1701"/>
        </w:tabs>
        <w:jc w:val="both"/>
        <w:rPr>
          <w:rFonts w:asciiTheme="minorHAnsi" w:eastAsia="Arial" w:hAnsiTheme="minorHAnsi" w:cs="Arial"/>
          <w:lang w:val="en-GB"/>
        </w:rPr>
      </w:pPr>
    </w:p>
    <w:p w14:paraId="2A504B59" w14:textId="77777777" w:rsidR="00B22D28" w:rsidRPr="00C40C70" w:rsidRDefault="00B22D28" w:rsidP="00E331BE">
      <w:pPr>
        <w:pStyle w:val="Heading4"/>
        <w:numPr>
          <w:ilvl w:val="1"/>
          <w:numId w:val="4"/>
        </w:numPr>
        <w:tabs>
          <w:tab w:val="left" w:pos="661"/>
          <w:tab w:val="left" w:pos="1134"/>
        </w:tabs>
        <w:ind w:left="663" w:firstLine="46"/>
        <w:rPr>
          <w:rFonts w:asciiTheme="minorHAnsi" w:hAnsiTheme="minorHAnsi" w:cs="Arial"/>
          <w:sz w:val="24"/>
          <w:szCs w:val="24"/>
          <w:lang w:val="en-GB"/>
        </w:rPr>
      </w:pPr>
      <w:bookmarkStart w:id="21" w:name="_TOC_250009"/>
      <w:r w:rsidRPr="00C40C70">
        <w:rPr>
          <w:rFonts w:asciiTheme="minorHAnsi" w:hAnsiTheme="minorHAnsi" w:cs="Arial"/>
          <w:sz w:val="24"/>
          <w:szCs w:val="24"/>
          <w:lang w:val="en-GB"/>
        </w:rPr>
        <w:t>Member Placement</w:t>
      </w:r>
      <w:bookmarkEnd w:id="21"/>
    </w:p>
    <w:p w14:paraId="65676BA6" w14:textId="77777777" w:rsidR="00B22D28" w:rsidRPr="00C40C70" w:rsidRDefault="00B22D28" w:rsidP="00B22D28">
      <w:pPr>
        <w:spacing w:before="16"/>
        <w:rPr>
          <w:rFonts w:asciiTheme="minorHAnsi" w:hAnsiTheme="minorHAnsi" w:cs="Arial"/>
          <w:lang w:val="en-GB"/>
        </w:rPr>
      </w:pPr>
    </w:p>
    <w:p w14:paraId="4B99A2BC" w14:textId="162FC529" w:rsidR="009E3418" w:rsidRPr="00C40C70" w:rsidRDefault="009E3418"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Member placement is done in accordance with standards set by the Turkish Commercial </w:t>
      </w:r>
      <w:r w:rsidR="00307DA5" w:rsidRPr="00C40C70">
        <w:rPr>
          <w:rFonts w:asciiTheme="minorHAnsi" w:eastAsia="Arial" w:hAnsiTheme="minorHAnsi" w:cs="Arial"/>
          <w:sz w:val="24"/>
          <w:szCs w:val="24"/>
          <w:lang w:val="en-GB"/>
        </w:rPr>
        <w:t xml:space="preserve">Code </w:t>
      </w:r>
      <w:r w:rsidRPr="00C40C70">
        <w:rPr>
          <w:rFonts w:asciiTheme="minorHAnsi" w:eastAsia="Arial" w:hAnsiTheme="minorHAnsi" w:cs="Arial"/>
          <w:sz w:val="24"/>
          <w:szCs w:val="24"/>
          <w:lang w:val="en-GB"/>
        </w:rPr>
        <w:t>and Banking Law.</w:t>
      </w:r>
    </w:p>
    <w:p w14:paraId="6004E18F" w14:textId="77777777" w:rsidR="009E3418" w:rsidRPr="00C40C70" w:rsidRDefault="009E3418" w:rsidP="009E3418">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364E0DEE" w14:textId="4A71866E" w:rsidR="009E3418" w:rsidRPr="00C40C70" w:rsidRDefault="004946EA" w:rsidP="009E3418">
      <w:pPr>
        <w:pStyle w:val="ListParagraph"/>
        <w:widowControl w:val="0"/>
        <w:numPr>
          <w:ilvl w:val="3"/>
          <w:numId w:val="4"/>
        </w:numPr>
        <w:tabs>
          <w:tab w:val="left" w:pos="1701"/>
        </w:tabs>
        <w:spacing w:after="0" w:line="240" w:lineRule="auto"/>
        <w:ind w:left="1985" w:hanging="284"/>
        <w:contextualSpacing w:val="0"/>
        <w:jc w:val="both"/>
        <w:rPr>
          <w:rFonts w:asciiTheme="minorHAnsi" w:eastAsia="Arial" w:hAnsiTheme="minorHAnsi" w:cs="Arial"/>
          <w:sz w:val="24"/>
          <w:szCs w:val="24"/>
          <w:lang w:val="en-GB"/>
        </w:rPr>
      </w:pPr>
      <w:r>
        <w:rPr>
          <w:rFonts w:asciiTheme="minorHAnsi" w:eastAsia="Arial" w:hAnsiTheme="minorHAnsi" w:cs="Arial"/>
          <w:sz w:val="24"/>
          <w:szCs w:val="24"/>
          <w:lang w:val="en-GB"/>
        </w:rPr>
        <w:t>Chairman and members of the Board of D</w:t>
      </w:r>
      <w:r w:rsidR="009E3418" w:rsidRPr="00C40C70">
        <w:rPr>
          <w:rFonts w:asciiTheme="minorHAnsi" w:eastAsia="Arial" w:hAnsiTheme="minorHAnsi" w:cs="Arial"/>
          <w:sz w:val="24"/>
          <w:szCs w:val="24"/>
          <w:lang w:val="en-GB"/>
        </w:rPr>
        <w:t xml:space="preserve">irectors of </w:t>
      </w:r>
      <w:r w:rsidR="00B01BC0" w:rsidRPr="00C40C70">
        <w:rPr>
          <w:rFonts w:asciiTheme="minorHAnsi" w:eastAsia="Arial" w:hAnsiTheme="minorHAnsi" w:cs="Arial"/>
          <w:sz w:val="24"/>
          <w:szCs w:val="24"/>
          <w:lang w:val="en-GB"/>
        </w:rPr>
        <w:t>the B</w:t>
      </w:r>
      <w:r w:rsidR="009E3418" w:rsidRPr="00C40C70">
        <w:rPr>
          <w:rFonts w:asciiTheme="minorHAnsi" w:eastAsia="Arial" w:hAnsiTheme="minorHAnsi" w:cs="Arial"/>
          <w:sz w:val="24"/>
          <w:szCs w:val="24"/>
          <w:lang w:val="en-GB"/>
        </w:rPr>
        <w:t>ank shall be required to take an oath in the presence of the local commercial court after their appointment or election.</w:t>
      </w:r>
    </w:p>
    <w:p w14:paraId="564D5C5B" w14:textId="77777777" w:rsidR="009E3418" w:rsidRPr="00C40C70" w:rsidRDefault="009E3418" w:rsidP="009E3418">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70DD007F" w14:textId="67A2D6EF" w:rsidR="00B22D28" w:rsidRPr="00C40C70" w:rsidRDefault="00B22D28"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lastRenderedPageBreak/>
        <w:t xml:space="preserve">If the post of </w:t>
      </w:r>
      <w:r w:rsidR="009C1502" w:rsidRPr="00C40C70">
        <w:rPr>
          <w:rFonts w:asciiTheme="minorHAnsi" w:eastAsia="Arial" w:hAnsiTheme="minorHAnsi" w:cs="Arial"/>
          <w:sz w:val="24"/>
          <w:szCs w:val="24"/>
          <w:lang w:val="en-GB"/>
        </w:rPr>
        <w:t>any</w:t>
      </w:r>
      <w:r w:rsidRPr="00C40C70">
        <w:rPr>
          <w:rFonts w:asciiTheme="minorHAnsi" w:eastAsia="Arial" w:hAnsiTheme="minorHAnsi" w:cs="Arial"/>
          <w:sz w:val="24"/>
          <w:szCs w:val="24"/>
          <w:lang w:val="en-GB"/>
        </w:rPr>
        <w:t xml:space="preserve"> Board member becomes vacant, he shall be succeeded by </w:t>
      </w:r>
      <w:r w:rsidR="00D40FBF" w:rsidRPr="00C40C70">
        <w:rPr>
          <w:rFonts w:asciiTheme="minorHAnsi" w:eastAsia="Arial" w:hAnsiTheme="minorHAnsi" w:cs="Arial"/>
          <w:sz w:val="24"/>
          <w:szCs w:val="24"/>
          <w:lang w:val="en-GB"/>
        </w:rPr>
        <w:t>a designated</w:t>
      </w:r>
      <w:r w:rsidR="000A5D67" w:rsidRPr="00C40C70">
        <w:rPr>
          <w:rFonts w:asciiTheme="minorHAnsi" w:eastAsia="Arial" w:hAnsiTheme="minorHAnsi" w:cs="Arial"/>
          <w:sz w:val="24"/>
          <w:szCs w:val="24"/>
          <w:lang w:val="en-GB"/>
        </w:rPr>
        <w:t xml:space="preserve"> candidate proposed </w:t>
      </w:r>
      <w:r w:rsidR="00D40FBF" w:rsidRPr="00C40C70">
        <w:rPr>
          <w:rFonts w:asciiTheme="minorHAnsi" w:eastAsia="Arial" w:hAnsiTheme="minorHAnsi" w:cs="Arial"/>
          <w:sz w:val="24"/>
          <w:szCs w:val="24"/>
          <w:lang w:val="en-GB"/>
        </w:rPr>
        <w:t>by the</w:t>
      </w:r>
      <w:r w:rsidRPr="00C40C70">
        <w:rPr>
          <w:rFonts w:asciiTheme="minorHAnsi" w:eastAsia="Arial" w:hAnsiTheme="minorHAnsi" w:cs="Arial"/>
          <w:sz w:val="24"/>
          <w:szCs w:val="24"/>
          <w:lang w:val="en-GB"/>
        </w:rPr>
        <w:t xml:space="preserve"> Board of Directors. The new member will continue the term of his predecessor only</w:t>
      </w:r>
      <w:r w:rsidR="00D74880" w:rsidRPr="00C40C70">
        <w:rPr>
          <w:rFonts w:asciiTheme="minorHAnsi" w:eastAsia="Arial" w:hAnsiTheme="minorHAnsi" w:cs="Arial"/>
          <w:sz w:val="24"/>
          <w:szCs w:val="24"/>
          <w:lang w:val="en-GB"/>
        </w:rPr>
        <w:t xml:space="preserve"> and will be presented for approval </w:t>
      </w:r>
      <w:r w:rsidR="00307DA5" w:rsidRPr="00C40C70">
        <w:rPr>
          <w:rFonts w:asciiTheme="minorHAnsi" w:eastAsia="Arial" w:hAnsiTheme="minorHAnsi" w:cs="Arial"/>
          <w:sz w:val="24"/>
          <w:szCs w:val="24"/>
          <w:lang w:val="en-GB"/>
        </w:rPr>
        <w:t>at the Annual General Meeting</w:t>
      </w:r>
      <w:r w:rsidR="00D74880" w:rsidRPr="00C40C70">
        <w:rPr>
          <w:rFonts w:asciiTheme="minorHAnsi" w:eastAsia="Arial" w:hAnsiTheme="minorHAnsi" w:cs="Arial"/>
          <w:sz w:val="24"/>
          <w:szCs w:val="24"/>
          <w:lang w:val="en-GB"/>
        </w:rPr>
        <w:t xml:space="preserve"> as stated in the “2. Nomination and Term” section of this charter</w:t>
      </w:r>
      <w:r w:rsidRPr="00C40C70">
        <w:rPr>
          <w:rFonts w:asciiTheme="minorHAnsi" w:eastAsia="Arial" w:hAnsiTheme="minorHAnsi" w:cs="Arial"/>
          <w:sz w:val="24"/>
          <w:szCs w:val="24"/>
          <w:lang w:val="en-GB"/>
        </w:rPr>
        <w:t>.</w:t>
      </w:r>
    </w:p>
    <w:p w14:paraId="6969087D" w14:textId="77777777" w:rsidR="00B22D28" w:rsidRPr="00C40C70" w:rsidRDefault="00B22D28" w:rsidP="00B22D28">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7D778317" w14:textId="702E8118" w:rsidR="00B22D28" w:rsidRPr="00C40C70" w:rsidRDefault="00B22D28"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In case one quarter of the Board positions become vacant, the Board should call a</w:t>
      </w:r>
      <w:r w:rsidR="00307DA5" w:rsidRPr="00C40C70">
        <w:rPr>
          <w:rFonts w:asciiTheme="minorHAnsi" w:eastAsia="Arial" w:hAnsiTheme="minorHAnsi" w:cs="Arial"/>
          <w:sz w:val="24"/>
          <w:szCs w:val="24"/>
          <w:lang w:val="en-GB"/>
        </w:rPr>
        <w:t xml:space="preserve">n Extraordinary </w:t>
      </w:r>
      <w:r w:rsidRPr="00C40C70">
        <w:rPr>
          <w:rFonts w:asciiTheme="minorHAnsi" w:eastAsia="Arial" w:hAnsiTheme="minorHAnsi" w:cs="Arial"/>
          <w:sz w:val="24"/>
          <w:szCs w:val="24"/>
          <w:lang w:val="en-GB"/>
        </w:rPr>
        <w:t xml:space="preserve">General </w:t>
      </w:r>
      <w:r w:rsidR="00307DA5" w:rsidRPr="00C40C70">
        <w:rPr>
          <w:rFonts w:asciiTheme="minorHAnsi" w:eastAsia="Arial" w:hAnsiTheme="minorHAnsi" w:cs="Arial"/>
          <w:sz w:val="24"/>
          <w:szCs w:val="24"/>
          <w:lang w:val="en-GB"/>
        </w:rPr>
        <w:t xml:space="preserve">Meeting </w:t>
      </w:r>
      <w:r w:rsidRPr="00C40C70">
        <w:rPr>
          <w:rFonts w:asciiTheme="minorHAnsi" w:eastAsia="Arial" w:hAnsiTheme="minorHAnsi" w:cs="Arial"/>
          <w:sz w:val="24"/>
          <w:szCs w:val="24"/>
          <w:lang w:val="en-GB"/>
        </w:rPr>
        <w:t>to appoint replacement members within two month</w:t>
      </w:r>
      <w:r w:rsidR="00DD7E11">
        <w:rPr>
          <w:rFonts w:asciiTheme="minorHAnsi" w:eastAsia="Arial" w:hAnsiTheme="minorHAnsi" w:cs="Arial"/>
          <w:sz w:val="24"/>
          <w:szCs w:val="24"/>
          <w:lang w:val="en-GB"/>
        </w:rPr>
        <w:t>s</w:t>
      </w:r>
      <w:r w:rsidRPr="00C40C70">
        <w:rPr>
          <w:rFonts w:asciiTheme="minorHAnsi" w:eastAsia="Arial" w:hAnsiTheme="minorHAnsi" w:cs="Arial"/>
          <w:sz w:val="24"/>
          <w:szCs w:val="24"/>
          <w:lang w:val="en-GB"/>
        </w:rPr>
        <w:t xml:space="preserve"> of the date the last position is vacated.</w:t>
      </w:r>
    </w:p>
    <w:p w14:paraId="6CED07D5" w14:textId="77777777" w:rsidR="00B22D28" w:rsidRPr="00C40C70" w:rsidRDefault="00B22D28" w:rsidP="00B22D28">
      <w:pPr>
        <w:spacing w:before="3"/>
        <w:rPr>
          <w:rFonts w:asciiTheme="minorHAnsi" w:hAnsiTheme="minorHAnsi" w:cs="Arial"/>
          <w:lang w:val="en-GB"/>
        </w:rPr>
      </w:pPr>
    </w:p>
    <w:p w14:paraId="5C526798" w14:textId="77777777" w:rsidR="000D23BA" w:rsidRPr="00C40C70" w:rsidRDefault="000D23BA" w:rsidP="000D23BA">
      <w:pPr>
        <w:pStyle w:val="Heading4"/>
        <w:numPr>
          <w:ilvl w:val="1"/>
          <w:numId w:val="4"/>
        </w:numPr>
        <w:tabs>
          <w:tab w:val="left" w:pos="661"/>
          <w:tab w:val="left" w:pos="1134"/>
        </w:tabs>
        <w:ind w:left="663" w:firstLine="46"/>
        <w:rPr>
          <w:rFonts w:asciiTheme="minorHAnsi" w:hAnsiTheme="minorHAnsi" w:cs="Arial"/>
          <w:sz w:val="24"/>
          <w:szCs w:val="24"/>
          <w:lang w:val="en-GB"/>
        </w:rPr>
      </w:pPr>
      <w:bookmarkStart w:id="22" w:name="_TOC_250008"/>
      <w:r w:rsidRPr="00C40C70">
        <w:rPr>
          <w:rFonts w:asciiTheme="minorHAnsi" w:hAnsiTheme="minorHAnsi" w:cs="Arial"/>
          <w:sz w:val="24"/>
          <w:szCs w:val="24"/>
          <w:lang w:val="en-GB"/>
        </w:rPr>
        <w:t>Provisions and Exceptions</w:t>
      </w:r>
    </w:p>
    <w:p w14:paraId="605D1DBD" w14:textId="77777777" w:rsidR="000D23BA" w:rsidRPr="00C40C70" w:rsidRDefault="000D23BA" w:rsidP="000D23BA">
      <w:pPr>
        <w:widowControl w:val="0"/>
        <w:tabs>
          <w:tab w:val="left" w:pos="1701"/>
        </w:tabs>
        <w:jc w:val="both"/>
        <w:rPr>
          <w:rFonts w:asciiTheme="minorHAnsi" w:eastAsia="Arial" w:hAnsiTheme="minorHAnsi" w:cs="Arial"/>
          <w:lang w:val="en-GB"/>
        </w:rPr>
      </w:pPr>
    </w:p>
    <w:p w14:paraId="6F4ACE99" w14:textId="77777777" w:rsidR="000D23BA" w:rsidRPr="00C40C70" w:rsidRDefault="000D23BA" w:rsidP="000D23BA">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Cannot take out loans, directly or indirectly, for themselves and natural and legal entities considered to be mediated with them, cannot ensure guarantee or security and cannot sell bonds or securities to the Bank.</w:t>
      </w:r>
    </w:p>
    <w:p w14:paraId="23E4B5DA" w14:textId="77777777" w:rsidR="000D23BA" w:rsidRPr="00C40C70" w:rsidRDefault="000D23BA" w:rsidP="000D23BA">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18211FD3" w14:textId="77777777" w:rsidR="000D23BA" w:rsidRPr="00C40C70" w:rsidRDefault="000D23BA" w:rsidP="000D23BA">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Cannot take part in negotiations or vote related to conflict of interests on his own interest outside of the Bank or credit assurance and guarantee demands of a person from his upper and lower lineage or spouse or blood and in-law </w:t>
      </w:r>
      <w:proofErr w:type="spellStart"/>
      <w:r w:rsidRPr="00C40C70">
        <w:rPr>
          <w:rFonts w:asciiTheme="minorHAnsi" w:eastAsia="Arial" w:hAnsiTheme="minorHAnsi" w:cs="Arial"/>
          <w:sz w:val="24"/>
          <w:szCs w:val="24"/>
          <w:lang w:val="en-GB"/>
        </w:rPr>
        <w:t>kins</w:t>
      </w:r>
      <w:proofErr w:type="spellEnd"/>
      <w:r w:rsidRPr="00C40C70">
        <w:rPr>
          <w:rFonts w:asciiTheme="minorHAnsi" w:eastAsia="Arial" w:hAnsiTheme="minorHAnsi" w:cs="Arial"/>
          <w:sz w:val="24"/>
          <w:szCs w:val="24"/>
          <w:lang w:val="en-GB"/>
        </w:rPr>
        <w:t xml:space="preserve"> up to and including third degree and their personal and their interests outside the Bank. This prohibition will also be applied in cases where members of the Board do not participate in a negotiation in good faith. In cases of uncertainty; decision is taken by the Board of Directors. The member in question cannot participate in this voting, as well. Even if conflict of interests is not known by the Board of Directors, related member is required to reveal this and abide by the prohibition. The reason for not participating in the discussion due to prohibition and related operations will be written on the decision of the Board of Directors. Banking Law provisions are reserved regarding credit operations where the members of the Board of Directors themselves and their spouses and their children under their care or other natural and legal entities forming a risk with them are parties.</w:t>
      </w:r>
    </w:p>
    <w:p w14:paraId="49CE9AE6" w14:textId="77777777" w:rsidR="000D23BA" w:rsidRPr="00C40C70" w:rsidRDefault="000D23BA" w:rsidP="000D23BA">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16193AB4" w14:textId="77777777" w:rsidR="000D23BA" w:rsidRPr="00C40C70" w:rsidRDefault="000D23BA" w:rsidP="000D23BA">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Cannot conduct other work, actions and operations that are prohibited by the legislation.</w:t>
      </w:r>
    </w:p>
    <w:p w14:paraId="60EDDA5D" w14:textId="77777777" w:rsidR="000D23BA" w:rsidRDefault="000D23BA" w:rsidP="000D23BA">
      <w:pPr>
        <w:pStyle w:val="Heading4"/>
        <w:tabs>
          <w:tab w:val="left" w:pos="661"/>
          <w:tab w:val="left" w:pos="1134"/>
        </w:tabs>
        <w:ind w:left="709" w:firstLine="0"/>
        <w:rPr>
          <w:rFonts w:asciiTheme="minorHAnsi" w:hAnsiTheme="minorHAnsi" w:cs="Arial"/>
          <w:b w:val="0"/>
          <w:bCs w:val="0"/>
          <w:sz w:val="24"/>
          <w:szCs w:val="24"/>
          <w:lang w:val="en-GB"/>
        </w:rPr>
      </w:pPr>
    </w:p>
    <w:p w14:paraId="25DCE1F9" w14:textId="77777777" w:rsidR="00DF2F06" w:rsidRPr="00C40C70" w:rsidRDefault="00DF2F06" w:rsidP="000D23BA">
      <w:pPr>
        <w:pStyle w:val="Heading4"/>
        <w:tabs>
          <w:tab w:val="left" w:pos="661"/>
          <w:tab w:val="left" w:pos="1134"/>
        </w:tabs>
        <w:ind w:left="709" w:firstLine="0"/>
        <w:rPr>
          <w:rFonts w:asciiTheme="minorHAnsi" w:hAnsiTheme="minorHAnsi" w:cs="Arial"/>
          <w:b w:val="0"/>
          <w:bCs w:val="0"/>
          <w:sz w:val="24"/>
          <w:szCs w:val="24"/>
          <w:lang w:val="en-GB"/>
        </w:rPr>
      </w:pPr>
    </w:p>
    <w:p w14:paraId="1FDF0CDC" w14:textId="77777777" w:rsidR="00B22D28" w:rsidRPr="00C40C70" w:rsidRDefault="00B22D28" w:rsidP="00E331BE">
      <w:pPr>
        <w:pStyle w:val="Heading4"/>
        <w:numPr>
          <w:ilvl w:val="1"/>
          <w:numId w:val="4"/>
        </w:numPr>
        <w:tabs>
          <w:tab w:val="left" w:pos="661"/>
          <w:tab w:val="left" w:pos="1134"/>
        </w:tabs>
        <w:ind w:left="663" w:firstLine="46"/>
        <w:rPr>
          <w:rFonts w:asciiTheme="minorHAnsi" w:hAnsiTheme="minorHAnsi" w:cs="Arial"/>
          <w:b w:val="0"/>
          <w:bCs w:val="0"/>
          <w:sz w:val="24"/>
          <w:szCs w:val="24"/>
          <w:lang w:val="en-GB"/>
        </w:rPr>
      </w:pPr>
      <w:r w:rsidRPr="00C40C70">
        <w:rPr>
          <w:rFonts w:asciiTheme="minorHAnsi" w:hAnsiTheme="minorHAnsi" w:cs="Arial"/>
          <w:sz w:val="24"/>
          <w:szCs w:val="24"/>
          <w:lang w:val="en-GB"/>
        </w:rPr>
        <w:t>Resignation</w:t>
      </w:r>
      <w:bookmarkEnd w:id="22"/>
    </w:p>
    <w:p w14:paraId="4AFD1D0D" w14:textId="77777777" w:rsidR="00B22D28" w:rsidRPr="00C40C70" w:rsidRDefault="00B22D28" w:rsidP="00B22D28">
      <w:pPr>
        <w:spacing w:before="14"/>
        <w:rPr>
          <w:rFonts w:asciiTheme="minorHAnsi" w:hAnsiTheme="minorHAnsi" w:cs="Arial"/>
          <w:lang w:val="en-GB"/>
        </w:rPr>
      </w:pPr>
    </w:p>
    <w:p w14:paraId="6B506059" w14:textId="77777777" w:rsidR="00B22D28" w:rsidRPr="00C40C70" w:rsidRDefault="00B22D28" w:rsidP="00E331BE">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A Board member may resign from the Board on condition that appropriate timing and conditions are agreed with the </w:t>
      </w:r>
      <w:r w:rsidR="0056201F" w:rsidRPr="00C40C70">
        <w:rPr>
          <w:rFonts w:asciiTheme="minorHAnsi" w:eastAsia="Arial" w:hAnsiTheme="minorHAnsi" w:cs="Arial"/>
          <w:sz w:val="24"/>
          <w:szCs w:val="24"/>
          <w:lang w:val="en-GB"/>
        </w:rPr>
        <w:t>Board of Directors</w:t>
      </w:r>
      <w:r w:rsidRPr="00C40C70">
        <w:rPr>
          <w:rFonts w:asciiTheme="minorHAnsi" w:eastAsia="Arial" w:hAnsiTheme="minorHAnsi" w:cs="Arial"/>
          <w:sz w:val="24"/>
          <w:szCs w:val="24"/>
          <w:lang w:val="en-GB"/>
        </w:rPr>
        <w:t>.</w:t>
      </w:r>
    </w:p>
    <w:p w14:paraId="058D345E" w14:textId="77777777" w:rsidR="00AB64E5" w:rsidRPr="00C40C70" w:rsidRDefault="00AB64E5" w:rsidP="00435BEF">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151E9B58" w14:textId="77777777" w:rsidR="00B22D28" w:rsidRPr="00C40C70" w:rsidRDefault="00B22D28" w:rsidP="00B22D28">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45B19C0A" w14:textId="77777777" w:rsidR="00DE464C" w:rsidRPr="00C40C70" w:rsidRDefault="00DE464C" w:rsidP="00B22D28">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p w14:paraId="523A445A" w14:textId="77777777" w:rsidR="00B22D28" w:rsidRPr="00C40C70" w:rsidRDefault="00425850" w:rsidP="00425850">
      <w:pPr>
        <w:pStyle w:val="Heading4"/>
        <w:numPr>
          <w:ilvl w:val="0"/>
          <w:numId w:val="4"/>
        </w:numPr>
        <w:rPr>
          <w:rFonts w:asciiTheme="minorHAnsi" w:hAnsiTheme="minorHAnsi"/>
          <w:sz w:val="24"/>
          <w:szCs w:val="24"/>
          <w:lang w:val="en-GB"/>
        </w:rPr>
      </w:pPr>
      <w:bookmarkStart w:id="23" w:name="_TOC_250007"/>
      <w:r w:rsidRPr="00C40C70">
        <w:rPr>
          <w:rFonts w:asciiTheme="minorHAnsi" w:hAnsiTheme="minorHAnsi"/>
          <w:sz w:val="24"/>
          <w:szCs w:val="24"/>
          <w:lang w:val="en-GB"/>
        </w:rPr>
        <w:t xml:space="preserve">  </w:t>
      </w:r>
      <w:r w:rsidR="00B22D28" w:rsidRPr="00C40C70">
        <w:rPr>
          <w:rFonts w:asciiTheme="minorHAnsi" w:hAnsiTheme="minorHAnsi"/>
          <w:sz w:val="24"/>
          <w:szCs w:val="24"/>
          <w:lang w:val="en-GB"/>
        </w:rPr>
        <w:t>Board Code of Ethics</w:t>
      </w:r>
      <w:bookmarkEnd w:id="23"/>
    </w:p>
    <w:p w14:paraId="205D122E" w14:textId="77777777" w:rsidR="00B22D28" w:rsidRPr="00C40C70" w:rsidRDefault="00B22D28" w:rsidP="00B22D28">
      <w:pPr>
        <w:spacing w:before="13"/>
        <w:rPr>
          <w:rFonts w:asciiTheme="minorHAnsi" w:hAnsiTheme="minorHAnsi" w:cs="Arial"/>
          <w:lang w:val="en-GB"/>
        </w:rPr>
      </w:pPr>
    </w:p>
    <w:p w14:paraId="2D8F2E40" w14:textId="77777777" w:rsidR="00B22D28" w:rsidRPr="00C40C70" w:rsidRDefault="00B22D28" w:rsidP="00485E46">
      <w:pPr>
        <w:spacing w:before="73"/>
        <w:ind w:left="858"/>
        <w:rPr>
          <w:rFonts w:asciiTheme="minorHAnsi" w:eastAsia="Arial" w:hAnsiTheme="minorHAnsi" w:cs="Arial"/>
          <w:lang w:val="en-GB"/>
        </w:rPr>
      </w:pPr>
      <w:r w:rsidRPr="00C40C70">
        <w:rPr>
          <w:rFonts w:asciiTheme="minorHAnsi" w:eastAsia="Arial" w:hAnsiTheme="minorHAnsi" w:cs="Arial"/>
          <w:w w:val="105"/>
          <w:lang w:val="en-GB"/>
        </w:rPr>
        <w:t>All Board members shall comply with the Bank-wide Code of Ethics in addition to the Board Code of Ethics section of this charter.</w:t>
      </w:r>
      <w:r w:rsidR="00485E46" w:rsidRPr="00C40C70">
        <w:rPr>
          <w:rFonts w:asciiTheme="minorHAnsi" w:eastAsia="Arial" w:hAnsiTheme="minorHAnsi" w:cs="Arial"/>
          <w:lang w:val="en-GB"/>
        </w:rPr>
        <w:t xml:space="preserve"> </w:t>
      </w:r>
      <w:r w:rsidRPr="00C40C70">
        <w:rPr>
          <w:rFonts w:asciiTheme="minorHAnsi" w:eastAsia="Arial" w:hAnsiTheme="minorHAnsi" w:cs="Arial"/>
          <w:w w:val="105"/>
          <w:lang w:val="en-GB"/>
        </w:rPr>
        <w:t xml:space="preserve">Please refer to the Bank-Wide Code of Ethics </w:t>
      </w:r>
      <w:r w:rsidR="00485E46" w:rsidRPr="00C40C70">
        <w:rPr>
          <w:rFonts w:asciiTheme="minorHAnsi" w:eastAsia="Arial" w:hAnsiTheme="minorHAnsi" w:cs="Arial"/>
          <w:w w:val="105"/>
          <w:lang w:val="en-GB"/>
        </w:rPr>
        <w:t xml:space="preserve">and Working Principles </w:t>
      </w:r>
      <w:r w:rsidRPr="00C40C70">
        <w:rPr>
          <w:rFonts w:asciiTheme="minorHAnsi" w:eastAsia="Arial" w:hAnsiTheme="minorHAnsi" w:cs="Arial"/>
          <w:w w:val="105"/>
          <w:lang w:val="en-GB"/>
        </w:rPr>
        <w:t>for further details.</w:t>
      </w:r>
    </w:p>
    <w:p w14:paraId="68EE2849" w14:textId="77777777" w:rsidR="00B22D28" w:rsidRPr="00C40C70" w:rsidRDefault="00B22D28" w:rsidP="00B22D28">
      <w:pPr>
        <w:spacing w:before="8"/>
        <w:rPr>
          <w:rFonts w:asciiTheme="minorHAnsi" w:hAnsiTheme="minorHAnsi" w:cs="Arial"/>
          <w:lang w:val="en-GB"/>
        </w:rPr>
      </w:pPr>
    </w:p>
    <w:p w14:paraId="138C6CF6" w14:textId="77777777" w:rsidR="00B22D28" w:rsidRPr="00C40C70" w:rsidRDefault="00B22D28" w:rsidP="00E331BE">
      <w:pPr>
        <w:pStyle w:val="Heading4"/>
        <w:numPr>
          <w:ilvl w:val="1"/>
          <w:numId w:val="4"/>
        </w:numPr>
        <w:tabs>
          <w:tab w:val="left" w:pos="661"/>
          <w:tab w:val="left" w:pos="1134"/>
        </w:tabs>
        <w:ind w:left="663" w:firstLine="46"/>
        <w:rPr>
          <w:rFonts w:asciiTheme="minorHAnsi" w:hAnsiTheme="minorHAnsi" w:cs="Arial"/>
          <w:sz w:val="24"/>
          <w:szCs w:val="24"/>
          <w:lang w:val="en-GB"/>
        </w:rPr>
      </w:pPr>
      <w:bookmarkStart w:id="24" w:name="_TOC_250006"/>
      <w:r w:rsidRPr="00C40C70">
        <w:rPr>
          <w:rFonts w:asciiTheme="minorHAnsi" w:hAnsiTheme="minorHAnsi" w:cs="Arial"/>
          <w:sz w:val="24"/>
          <w:szCs w:val="24"/>
          <w:lang w:val="en-GB"/>
        </w:rPr>
        <w:t>Accountability</w:t>
      </w:r>
      <w:bookmarkEnd w:id="24"/>
    </w:p>
    <w:p w14:paraId="0D3CD730" w14:textId="77777777" w:rsidR="00B22D28" w:rsidRPr="00C40C70" w:rsidRDefault="00B22D28" w:rsidP="00B22D28">
      <w:pPr>
        <w:spacing w:before="4"/>
        <w:rPr>
          <w:rFonts w:asciiTheme="minorHAnsi" w:hAnsiTheme="minorHAnsi" w:cs="Arial"/>
          <w:lang w:val="en-GB"/>
        </w:rPr>
      </w:pPr>
    </w:p>
    <w:p w14:paraId="7217FA4A" w14:textId="77777777" w:rsidR="00B22D28" w:rsidRPr="00C40C70" w:rsidRDefault="00B22D28" w:rsidP="00AC6E03">
      <w:pPr>
        <w:pStyle w:val="ListParagraph"/>
        <w:widowControl w:val="0"/>
        <w:numPr>
          <w:ilvl w:val="2"/>
          <w:numId w:val="4"/>
        </w:numPr>
        <w:tabs>
          <w:tab w:val="left" w:pos="1701"/>
        </w:tabs>
        <w:spacing w:before="10"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Board members will act in good faith and exercise care and diligence at all times;</w:t>
      </w:r>
    </w:p>
    <w:p w14:paraId="1CE9EF62" w14:textId="77777777" w:rsidR="00B22D28" w:rsidRPr="00C40C70" w:rsidRDefault="00B22D28" w:rsidP="00AC6E03">
      <w:pPr>
        <w:pStyle w:val="ListParagraph"/>
        <w:widowControl w:val="0"/>
        <w:tabs>
          <w:tab w:val="left" w:pos="1701"/>
        </w:tabs>
        <w:spacing w:before="10" w:after="0" w:line="240" w:lineRule="auto"/>
        <w:ind w:left="1701"/>
        <w:contextualSpacing w:val="0"/>
        <w:jc w:val="both"/>
        <w:rPr>
          <w:rFonts w:asciiTheme="minorHAnsi" w:eastAsia="Arial" w:hAnsiTheme="minorHAnsi" w:cs="Arial"/>
          <w:sz w:val="24"/>
          <w:szCs w:val="24"/>
          <w:lang w:val="en-GB"/>
        </w:rPr>
      </w:pPr>
    </w:p>
    <w:p w14:paraId="559137E0" w14:textId="77777777" w:rsidR="00B22D28" w:rsidRPr="00C40C70" w:rsidRDefault="00B22D28" w:rsidP="00AC6E03">
      <w:pPr>
        <w:pStyle w:val="ListParagraph"/>
        <w:widowControl w:val="0"/>
        <w:numPr>
          <w:ilvl w:val="2"/>
          <w:numId w:val="4"/>
        </w:numPr>
        <w:tabs>
          <w:tab w:val="left" w:pos="1701"/>
        </w:tabs>
        <w:spacing w:before="10"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Board members will take reasonable steps to be fully aware of the relevant issues of the Bank.</w:t>
      </w:r>
    </w:p>
    <w:p w14:paraId="3F196BD6" w14:textId="77777777" w:rsidR="00B22D28" w:rsidRPr="00C40C70" w:rsidRDefault="00B22D28" w:rsidP="00485E46">
      <w:pPr>
        <w:widowControl w:val="0"/>
        <w:tabs>
          <w:tab w:val="left" w:pos="1762"/>
        </w:tabs>
        <w:ind w:left="2410" w:hanging="709"/>
        <w:jc w:val="both"/>
        <w:rPr>
          <w:rFonts w:asciiTheme="minorHAnsi" w:eastAsia="Arial" w:hAnsiTheme="minorHAnsi" w:cs="Arial"/>
          <w:w w:val="105"/>
          <w:lang w:val="en-GB"/>
        </w:rPr>
      </w:pPr>
    </w:p>
    <w:p w14:paraId="4D4AB3F4" w14:textId="37D228A2" w:rsidR="00B22D28" w:rsidRPr="00C40C70" w:rsidRDefault="00B22D28" w:rsidP="00AC6E03">
      <w:pPr>
        <w:pStyle w:val="ListParagraph"/>
        <w:widowControl w:val="0"/>
        <w:numPr>
          <w:ilvl w:val="2"/>
          <w:numId w:val="4"/>
        </w:numPr>
        <w:tabs>
          <w:tab w:val="left" w:pos="1701"/>
        </w:tabs>
        <w:spacing w:before="10"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Board members will act within the scope of the authority entrusted to them under the Bank's articles of association, duly enacted Board directives, shareholder resolutions, and related laws and regulations. Board members acting outside the scope of their authority shall be liable for Bank losses suffered as a result of such unauthori</w:t>
      </w:r>
      <w:r w:rsidR="00307DA5" w:rsidRPr="00C40C70">
        <w:rPr>
          <w:rFonts w:asciiTheme="minorHAnsi" w:eastAsia="Arial" w:hAnsiTheme="minorHAnsi" w:cs="Arial"/>
          <w:sz w:val="24"/>
          <w:szCs w:val="24"/>
          <w:lang w:val="en-GB"/>
        </w:rPr>
        <w:t>s</w:t>
      </w:r>
      <w:r w:rsidRPr="00C40C70">
        <w:rPr>
          <w:rFonts w:asciiTheme="minorHAnsi" w:eastAsia="Arial" w:hAnsiTheme="minorHAnsi" w:cs="Arial"/>
          <w:sz w:val="24"/>
          <w:szCs w:val="24"/>
          <w:lang w:val="en-GB"/>
        </w:rPr>
        <w:t>ed actions.</w:t>
      </w:r>
    </w:p>
    <w:p w14:paraId="45E66EDB" w14:textId="77777777" w:rsidR="00A95F18" w:rsidRPr="00C40C70" w:rsidRDefault="00A95F18" w:rsidP="00A95F18">
      <w:pPr>
        <w:pStyle w:val="Heading4"/>
        <w:tabs>
          <w:tab w:val="left" w:pos="661"/>
          <w:tab w:val="left" w:pos="1134"/>
        </w:tabs>
        <w:ind w:left="709" w:firstLine="0"/>
        <w:rPr>
          <w:rFonts w:asciiTheme="minorHAnsi" w:hAnsiTheme="minorHAnsi" w:cs="Arial"/>
          <w:sz w:val="24"/>
          <w:szCs w:val="24"/>
          <w:lang w:val="en-GB"/>
        </w:rPr>
      </w:pPr>
      <w:bookmarkStart w:id="25" w:name="_TOC_250005"/>
    </w:p>
    <w:p w14:paraId="3437B1E2" w14:textId="77777777" w:rsidR="00A95F18" w:rsidRPr="00C40C70" w:rsidRDefault="00A95F18" w:rsidP="00E331BE">
      <w:pPr>
        <w:pStyle w:val="Heading4"/>
        <w:numPr>
          <w:ilvl w:val="1"/>
          <w:numId w:val="4"/>
        </w:numPr>
        <w:tabs>
          <w:tab w:val="left" w:pos="661"/>
          <w:tab w:val="left" w:pos="1134"/>
        </w:tabs>
        <w:ind w:left="663" w:firstLine="46"/>
        <w:rPr>
          <w:rFonts w:asciiTheme="minorHAnsi" w:hAnsiTheme="minorHAnsi" w:cs="Arial"/>
          <w:sz w:val="24"/>
          <w:szCs w:val="24"/>
          <w:lang w:val="en-GB"/>
        </w:rPr>
      </w:pPr>
      <w:r w:rsidRPr="00C40C70">
        <w:rPr>
          <w:rFonts w:asciiTheme="minorHAnsi" w:hAnsiTheme="minorHAnsi" w:cs="Arial"/>
          <w:sz w:val="24"/>
          <w:szCs w:val="24"/>
          <w:lang w:val="en-GB"/>
        </w:rPr>
        <w:t>Transparency</w:t>
      </w:r>
      <w:bookmarkEnd w:id="25"/>
    </w:p>
    <w:p w14:paraId="57AFFB46" w14:textId="77777777" w:rsidR="00A95F18" w:rsidRPr="00C40C70" w:rsidRDefault="00A95F18" w:rsidP="00A95F18">
      <w:pPr>
        <w:spacing w:before="3"/>
        <w:rPr>
          <w:rFonts w:asciiTheme="minorHAnsi" w:hAnsiTheme="minorHAnsi" w:cs="Arial"/>
          <w:lang w:val="en-GB"/>
        </w:rPr>
      </w:pPr>
    </w:p>
    <w:p w14:paraId="154793E9" w14:textId="33D4F0D6" w:rsidR="00A95F18" w:rsidRPr="00C40C70" w:rsidRDefault="00A95F18" w:rsidP="00E331BE">
      <w:pPr>
        <w:pStyle w:val="ListParagraph"/>
        <w:widowControl w:val="0"/>
        <w:numPr>
          <w:ilvl w:val="2"/>
          <w:numId w:val="4"/>
        </w:numPr>
        <w:tabs>
          <w:tab w:val="left" w:pos="1701"/>
        </w:tabs>
        <w:spacing w:before="10"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Board Members follow </w:t>
      </w:r>
      <w:proofErr w:type="spellStart"/>
      <w:r w:rsidR="0056201F" w:rsidRPr="00C40C70">
        <w:rPr>
          <w:rFonts w:asciiTheme="minorHAnsi" w:eastAsia="Arial" w:hAnsiTheme="minorHAnsi" w:cs="Arial"/>
          <w:sz w:val="24"/>
          <w:szCs w:val="24"/>
          <w:lang w:val="en-GB"/>
        </w:rPr>
        <w:t>A</w:t>
      </w:r>
      <w:r w:rsidR="001844C8" w:rsidRPr="00C40C70">
        <w:rPr>
          <w:rFonts w:asciiTheme="minorHAnsi" w:eastAsia="Arial" w:hAnsiTheme="minorHAnsi" w:cs="Arial"/>
          <w:sz w:val="24"/>
          <w:szCs w:val="24"/>
          <w:lang w:val="en-GB"/>
        </w:rPr>
        <w:t>lternatif</w:t>
      </w:r>
      <w:proofErr w:type="spellEnd"/>
      <w:r w:rsidR="001844C8" w:rsidRPr="00C40C70">
        <w:rPr>
          <w:rFonts w:asciiTheme="minorHAnsi" w:eastAsia="Arial" w:hAnsiTheme="minorHAnsi" w:cs="Arial"/>
          <w:sz w:val="24"/>
          <w:szCs w:val="24"/>
          <w:lang w:val="en-GB"/>
        </w:rPr>
        <w:t xml:space="preserve"> </w:t>
      </w:r>
      <w:r w:rsidR="0056201F" w:rsidRPr="00C40C70">
        <w:rPr>
          <w:rFonts w:asciiTheme="minorHAnsi" w:eastAsia="Arial" w:hAnsiTheme="minorHAnsi" w:cs="Arial"/>
          <w:sz w:val="24"/>
          <w:szCs w:val="24"/>
          <w:lang w:val="en-GB"/>
        </w:rPr>
        <w:t>Bank</w:t>
      </w:r>
      <w:r w:rsidRPr="00C40C70">
        <w:rPr>
          <w:rFonts w:asciiTheme="minorHAnsi" w:eastAsia="Arial" w:hAnsiTheme="minorHAnsi" w:cs="Arial"/>
          <w:sz w:val="24"/>
          <w:szCs w:val="24"/>
          <w:lang w:val="en-GB"/>
        </w:rPr>
        <w:t>'s values and act honestly and with integrity in all their dealings.</w:t>
      </w:r>
    </w:p>
    <w:p w14:paraId="7601FF33" w14:textId="77777777" w:rsidR="00A95F18" w:rsidRPr="00C40C70" w:rsidRDefault="00A95F18" w:rsidP="00A95F18">
      <w:pPr>
        <w:pStyle w:val="ListParagraph"/>
        <w:widowControl w:val="0"/>
        <w:tabs>
          <w:tab w:val="left" w:pos="1701"/>
        </w:tabs>
        <w:spacing w:before="10" w:after="0" w:line="240" w:lineRule="auto"/>
        <w:ind w:left="1701"/>
        <w:contextualSpacing w:val="0"/>
        <w:jc w:val="both"/>
        <w:rPr>
          <w:rFonts w:asciiTheme="minorHAnsi" w:eastAsia="Arial" w:hAnsiTheme="minorHAnsi" w:cs="Arial"/>
          <w:sz w:val="24"/>
          <w:szCs w:val="24"/>
          <w:lang w:val="en-GB"/>
        </w:rPr>
      </w:pPr>
    </w:p>
    <w:p w14:paraId="45A83226" w14:textId="0B280674" w:rsidR="00A95F18" w:rsidRPr="00C40C70" w:rsidRDefault="00A95F18" w:rsidP="00E331BE">
      <w:pPr>
        <w:pStyle w:val="ListParagraph"/>
        <w:widowControl w:val="0"/>
        <w:numPr>
          <w:ilvl w:val="2"/>
          <w:numId w:val="4"/>
        </w:numPr>
        <w:tabs>
          <w:tab w:val="left" w:pos="1701"/>
        </w:tabs>
        <w:spacing w:before="10"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Board Members act in good faith and in </w:t>
      </w:r>
      <w:proofErr w:type="spellStart"/>
      <w:r w:rsidRPr="00C40C70">
        <w:rPr>
          <w:rFonts w:asciiTheme="minorHAnsi" w:eastAsia="Arial" w:hAnsiTheme="minorHAnsi" w:cs="Arial"/>
          <w:sz w:val="24"/>
          <w:szCs w:val="24"/>
          <w:lang w:val="en-GB"/>
        </w:rPr>
        <w:t>A</w:t>
      </w:r>
      <w:r w:rsidR="001844C8" w:rsidRPr="00C40C70">
        <w:rPr>
          <w:rFonts w:asciiTheme="minorHAnsi" w:eastAsia="Arial" w:hAnsiTheme="minorHAnsi" w:cs="Arial"/>
          <w:sz w:val="24"/>
          <w:szCs w:val="24"/>
          <w:lang w:val="en-GB"/>
        </w:rPr>
        <w:t>lternatif</w:t>
      </w:r>
      <w:proofErr w:type="spellEnd"/>
      <w:r w:rsidR="001844C8"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Bank's best interest, not in the personal interest of themselves, interest of family members or any organi</w:t>
      </w:r>
      <w:r w:rsidR="00307DA5" w:rsidRPr="00C40C70">
        <w:rPr>
          <w:rFonts w:asciiTheme="minorHAnsi" w:eastAsia="Arial" w:hAnsiTheme="minorHAnsi" w:cs="Arial"/>
          <w:sz w:val="24"/>
          <w:szCs w:val="24"/>
          <w:lang w:val="en-GB"/>
        </w:rPr>
        <w:t>s</w:t>
      </w:r>
      <w:r w:rsidRPr="00C40C70">
        <w:rPr>
          <w:rFonts w:asciiTheme="minorHAnsi" w:eastAsia="Arial" w:hAnsiTheme="minorHAnsi" w:cs="Arial"/>
          <w:sz w:val="24"/>
          <w:szCs w:val="24"/>
          <w:lang w:val="en-GB"/>
        </w:rPr>
        <w:t>ation with which the member is affiliated. The Board Members do not use their position for personal gain and should be free from any influence of conflict of interest when they participat</w:t>
      </w:r>
      <w:r w:rsidR="00685DFD" w:rsidRPr="00C40C70">
        <w:rPr>
          <w:rFonts w:asciiTheme="minorHAnsi" w:eastAsia="Arial" w:hAnsiTheme="minorHAnsi" w:cs="Arial"/>
          <w:sz w:val="24"/>
          <w:szCs w:val="24"/>
          <w:lang w:val="en-GB"/>
        </w:rPr>
        <w:t>e in Board and Board Committees</w:t>
      </w:r>
      <w:r w:rsidRPr="00C40C70">
        <w:rPr>
          <w:rFonts w:asciiTheme="minorHAnsi" w:eastAsia="Arial" w:hAnsiTheme="minorHAnsi" w:cs="Arial"/>
          <w:sz w:val="24"/>
          <w:szCs w:val="24"/>
          <w:lang w:val="en-GB"/>
        </w:rPr>
        <w:t xml:space="preserve">' deliberations and </w:t>
      </w:r>
      <w:r w:rsidR="00685DFD" w:rsidRPr="00C40C70">
        <w:rPr>
          <w:rFonts w:asciiTheme="minorHAnsi" w:eastAsia="Arial" w:hAnsiTheme="minorHAnsi" w:cs="Arial"/>
          <w:sz w:val="24"/>
          <w:szCs w:val="24"/>
          <w:lang w:val="en-GB"/>
        </w:rPr>
        <w:t>voting.</w:t>
      </w:r>
    </w:p>
    <w:p w14:paraId="6098C7ED" w14:textId="77777777" w:rsidR="00A95F18" w:rsidRPr="00C40C70" w:rsidRDefault="00A95F18" w:rsidP="00A95F18">
      <w:pPr>
        <w:pStyle w:val="ListParagraph"/>
        <w:widowControl w:val="0"/>
        <w:tabs>
          <w:tab w:val="left" w:pos="1701"/>
        </w:tabs>
        <w:spacing w:before="10" w:after="0" w:line="240" w:lineRule="auto"/>
        <w:ind w:left="1701"/>
        <w:contextualSpacing w:val="0"/>
        <w:jc w:val="both"/>
        <w:rPr>
          <w:rFonts w:asciiTheme="minorHAnsi" w:eastAsia="Arial" w:hAnsiTheme="minorHAnsi" w:cs="Arial"/>
          <w:sz w:val="24"/>
          <w:szCs w:val="24"/>
          <w:lang w:val="en-GB"/>
        </w:rPr>
      </w:pPr>
    </w:p>
    <w:p w14:paraId="603AAD0E" w14:textId="68501747" w:rsidR="00A95F18" w:rsidRPr="00C40C70" w:rsidRDefault="00A95F18" w:rsidP="00E331BE">
      <w:pPr>
        <w:pStyle w:val="ListParagraph"/>
        <w:widowControl w:val="0"/>
        <w:numPr>
          <w:ilvl w:val="2"/>
          <w:numId w:val="4"/>
        </w:numPr>
        <w:tabs>
          <w:tab w:val="left" w:pos="1701"/>
        </w:tabs>
        <w:spacing w:before="10"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Board promotes ethical </w:t>
      </w:r>
      <w:r w:rsidR="00307DA5" w:rsidRPr="00C40C70">
        <w:rPr>
          <w:rFonts w:asciiTheme="minorHAnsi" w:eastAsia="Arial" w:hAnsiTheme="minorHAnsi" w:cs="Arial"/>
          <w:sz w:val="24"/>
          <w:szCs w:val="24"/>
          <w:lang w:val="en-GB"/>
        </w:rPr>
        <w:t>behaviour</w:t>
      </w:r>
      <w:r w:rsidRPr="00C40C70">
        <w:rPr>
          <w:rFonts w:asciiTheme="minorHAnsi" w:eastAsia="Arial" w:hAnsiTheme="minorHAnsi" w:cs="Arial"/>
          <w:sz w:val="24"/>
          <w:szCs w:val="24"/>
          <w:lang w:val="en-GB"/>
        </w:rPr>
        <w:t xml:space="preserve"> and encourages an open environment where Board Members and Employees are </w:t>
      </w:r>
      <w:r w:rsidRPr="00C40C70">
        <w:rPr>
          <w:rFonts w:asciiTheme="minorHAnsi" w:eastAsia="Arial" w:hAnsiTheme="minorHAnsi" w:cs="Arial"/>
          <w:sz w:val="24"/>
          <w:szCs w:val="24"/>
          <w:lang w:val="en-GB"/>
        </w:rPr>
        <w:lastRenderedPageBreak/>
        <w:t xml:space="preserve">encouraged to report any unethical </w:t>
      </w:r>
      <w:r w:rsidR="00307DA5" w:rsidRPr="00C40C70">
        <w:rPr>
          <w:rFonts w:asciiTheme="minorHAnsi" w:eastAsia="Arial" w:hAnsiTheme="minorHAnsi" w:cs="Arial"/>
          <w:sz w:val="24"/>
          <w:szCs w:val="24"/>
          <w:lang w:val="en-GB"/>
        </w:rPr>
        <w:t>behaviour</w:t>
      </w:r>
      <w:r w:rsidRPr="00C40C70">
        <w:rPr>
          <w:rFonts w:asciiTheme="minorHAnsi" w:eastAsia="Arial" w:hAnsiTheme="minorHAnsi" w:cs="Arial"/>
          <w:sz w:val="24"/>
          <w:szCs w:val="24"/>
          <w:lang w:val="en-GB"/>
        </w:rPr>
        <w:t xml:space="preserve"> observed and not permit retaliation for reports of misconduct made in good faith.</w:t>
      </w:r>
    </w:p>
    <w:p w14:paraId="460DE9BF" w14:textId="77777777" w:rsidR="00A95F18" w:rsidRPr="00C40C70" w:rsidRDefault="00A95F18" w:rsidP="00A95F18">
      <w:pPr>
        <w:pStyle w:val="ListParagraph"/>
        <w:widowControl w:val="0"/>
        <w:tabs>
          <w:tab w:val="left" w:pos="1701"/>
        </w:tabs>
        <w:spacing w:before="10" w:after="0" w:line="240" w:lineRule="auto"/>
        <w:ind w:left="1701"/>
        <w:contextualSpacing w:val="0"/>
        <w:jc w:val="both"/>
        <w:rPr>
          <w:rFonts w:asciiTheme="minorHAnsi" w:eastAsia="Arial" w:hAnsiTheme="minorHAnsi" w:cs="Arial"/>
          <w:sz w:val="24"/>
          <w:szCs w:val="24"/>
          <w:lang w:val="en-GB"/>
        </w:rPr>
      </w:pPr>
    </w:p>
    <w:p w14:paraId="1ECD214D" w14:textId="77777777" w:rsidR="00D24DF9" w:rsidRPr="00C40C70" w:rsidRDefault="00D24DF9" w:rsidP="00D24DF9">
      <w:pPr>
        <w:pStyle w:val="ListParagraph"/>
        <w:widowControl w:val="0"/>
        <w:numPr>
          <w:ilvl w:val="2"/>
          <w:numId w:val="4"/>
        </w:numPr>
        <w:tabs>
          <w:tab w:val="left" w:pos="1701"/>
        </w:tabs>
        <w:spacing w:before="10"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Members of the Board shall disclose any conflict of interest and third party transaction to the Board of Directors using the relevant disclosure form.</w:t>
      </w:r>
    </w:p>
    <w:p w14:paraId="3E834371" w14:textId="77777777" w:rsidR="00A95F18" w:rsidRPr="00C40C70" w:rsidRDefault="00A95F18" w:rsidP="00A95F18">
      <w:pPr>
        <w:widowControl w:val="0"/>
        <w:tabs>
          <w:tab w:val="left" w:pos="1701"/>
        </w:tabs>
        <w:spacing w:before="10"/>
        <w:jc w:val="both"/>
        <w:rPr>
          <w:rFonts w:asciiTheme="minorHAnsi" w:eastAsia="Arial" w:hAnsiTheme="minorHAnsi" w:cs="Arial"/>
          <w:lang w:val="en-GB"/>
        </w:rPr>
      </w:pPr>
    </w:p>
    <w:p w14:paraId="4CBF0FEE" w14:textId="77777777" w:rsidR="008E4444" w:rsidRPr="00C40C70" w:rsidRDefault="008E4444" w:rsidP="00E331BE">
      <w:pPr>
        <w:pStyle w:val="Heading4"/>
        <w:numPr>
          <w:ilvl w:val="1"/>
          <w:numId w:val="4"/>
        </w:numPr>
        <w:tabs>
          <w:tab w:val="left" w:pos="661"/>
          <w:tab w:val="left" w:pos="1134"/>
        </w:tabs>
        <w:ind w:left="663" w:firstLine="46"/>
        <w:rPr>
          <w:rFonts w:asciiTheme="minorHAnsi" w:hAnsiTheme="minorHAnsi" w:cs="Arial"/>
          <w:sz w:val="24"/>
          <w:szCs w:val="24"/>
          <w:lang w:val="en-GB"/>
        </w:rPr>
      </w:pPr>
      <w:bookmarkStart w:id="26" w:name="_TOC_250004"/>
      <w:r w:rsidRPr="00C40C70">
        <w:rPr>
          <w:rFonts w:asciiTheme="minorHAnsi" w:hAnsiTheme="minorHAnsi" w:cs="Arial"/>
          <w:sz w:val="24"/>
          <w:szCs w:val="24"/>
          <w:lang w:val="en-GB"/>
        </w:rPr>
        <w:t>Fairness</w:t>
      </w:r>
      <w:bookmarkEnd w:id="26"/>
    </w:p>
    <w:p w14:paraId="58D2FB0C" w14:textId="77777777" w:rsidR="008E4444" w:rsidRPr="00C40C70" w:rsidRDefault="008E4444" w:rsidP="008E4444">
      <w:pPr>
        <w:spacing w:before="5"/>
        <w:rPr>
          <w:rFonts w:asciiTheme="minorHAnsi" w:hAnsiTheme="minorHAnsi" w:cs="Arial"/>
          <w:lang w:val="en-GB"/>
        </w:rPr>
      </w:pPr>
    </w:p>
    <w:p w14:paraId="30F5D02E" w14:textId="198C5946" w:rsidR="008E4444" w:rsidRPr="00C40C70" w:rsidRDefault="008E4444" w:rsidP="00E331BE">
      <w:pPr>
        <w:pStyle w:val="ListParagraph"/>
        <w:widowControl w:val="0"/>
        <w:numPr>
          <w:ilvl w:val="2"/>
          <w:numId w:val="4"/>
        </w:numPr>
        <w:tabs>
          <w:tab w:val="left" w:pos="1701"/>
        </w:tabs>
        <w:spacing w:before="10"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Board Members always strive to deal fairly with </w:t>
      </w:r>
      <w:proofErr w:type="spellStart"/>
      <w:r w:rsidRPr="00C40C70">
        <w:rPr>
          <w:rFonts w:asciiTheme="minorHAnsi" w:eastAsia="Arial" w:hAnsiTheme="minorHAnsi" w:cs="Arial"/>
          <w:sz w:val="24"/>
          <w:szCs w:val="24"/>
          <w:lang w:val="en-GB"/>
        </w:rPr>
        <w:t>A</w:t>
      </w:r>
      <w:r w:rsidR="001844C8" w:rsidRPr="00C40C70">
        <w:rPr>
          <w:rFonts w:asciiTheme="minorHAnsi" w:eastAsia="Arial" w:hAnsiTheme="minorHAnsi" w:cs="Arial"/>
          <w:sz w:val="24"/>
          <w:szCs w:val="24"/>
          <w:lang w:val="en-GB"/>
        </w:rPr>
        <w:t>lternatif</w:t>
      </w:r>
      <w:proofErr w:type="spellEnd"/>
      <w:r w:rsidR="001844C8"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Bank's management, shareholders, suppliers, competitors, customers, employees and other business partners. Board Members avoid taking unfair advantage of anyone through manipulation, or concealment of privileged information, misrepresentation of material facts, or any other unfair dealing practices.</w:t>
      </w:r>
    </w:p>
    <w:p w14:paraId="61403FDD" w14:textId="77777777" w:rsidR="008E4444" w:rsidRPr="00C40C70" w:rsidRDefault="008E4444" w:rsidP="008E4444">
      <w:pPr>
        <w:pStyle w:val="ListParagraph"/>
        <w:widowControl w:val="0"/>
        <w:tabs>
          <w:tab w:val="left" w:pos="1701"/>
        </w:tabs>
        <w:spacing w:before="10" w:after="0" w:line="240" w:lineRule="auto"/>
        <w:ind w:left="1701"/>
        <w:contextualSpacing w:val="0"/>
        <w:jc w:val="both"/>
        <w:rPr>
          <w:rFonts w:asciiTheme="minorHAnsi" w:eastAsia="Arial" w:hAnsiTheme="minorHAnsi" w:cs="Arial"/>
          <w:sz w:val="24"/>
          <w:szCs w:val="24"/>
          <w:lang w:val="en-GB"/>
        </w:rPr>
      </w:pPr>
    </w:p>
    <w:p w14:paraId="78DEE23D" w14:textId="384990B2" w:rsidR="008E4444" w:rsidRPr="00C40C70" w:rsidRDefault="008E4444" w:rsidP="00E331BE">
      <w:pPr>
        <w:pStyle w:val="ListParagraph"/>
        <w:widowControl w:val="0"/>
        <w:numPr>
          <w:ilvl w:val="2"/>
          <w:numId w:val="4"/>
        </w:numPr>
        <w:tabs>
          <w:tab w:val="left" w:pos="1701"/>
        </w:tabs>
        <w:spacing w:before="10"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Business entertainment and gifts are offered only in a commercial setting to create goodwill and sound working relationships and not to gain unfair advantage. It should be noted that Board Members and their family members may not accept gifts from individuals or other entities, where such are offered to influence the Board member's actions related to </w:t>
      </w:r>
      <w:proofErr w:type="spellStart"/>
      <w:r w:rsidRPr="00C40C70">
        <w:rPr>
          <w:rFonts w:asciiTheme="minorHAnsi" w:eastAsia="Arial" w:hAnsiTheme="minorHAnsi" w:cs="Arial"/>
          <w:sz w:val="24"/>
          <w:szCs w:val="24"/>
          <w:lang w:val="en-GB"/>
        </w:rPr>
        <w:t>A</w:t>
      </w:r>
      <w:r w:rsidR="001844C8" w:rsidRPr="00C40C70">
        <w:rPr>
          <w:rFonts w:asciiTheme="minorHAnsi" w:eastAsia="Arial" w:hAnsiTheme="minorHAnsi" w:cs="Arial"/>
          <w:sz w:val="24"/>
          <w:szCs w:val="24"/>
          <w:lang w:val="en-GB"/>
        </w:rPr>
        <w:t>lternatif</w:t>
      </w:r>
      <w:proofErr w:type="spellEnd"/>
      <w:r w:rsidR="001844C8"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Bank's business activities.</w:t>
      </w:r>
    </w:p>
    <w:p w14:paraId="199A4003" w14:textId="77777777" w:rsidR="008E4444" w:rsidRPr="00C40C70" w:rsidRDefault="008E4444" w:rsidP="008E4444">
      <w:pPr>
        <w:widowControl w:val="0"/>
        <w:tabs>
          <w:tab w:val="left" w:pos="1701"/>
        </w:tabs>
        <w:spacing w:before="10"/>
        <w:jc w:val="both"/>
        <w:rPr>
          <w:rFonts w:asciiTheme="minorHAnsi" w:eastAsia="Arial" w:hAnsiTheme="minorHAnsi" w:cs="Arial"/>
          <w:lang w:val="en-GB"/>
        </w:rPr>
      </w:pPr>
    </w:p>
    <w:p w14:paraId="4D9684B0" w14:textId="77777777" w:rsidR="008E4444" w:rsidRPr="00C40C70" w:rsidRDefault="008E4444" w:rsidP="00E331BE">
      <w:pPr>
        <w:pStyle w:val="Heading4"/>
        <w:numPr>
          <w:ilvl w:val="1"/>
          <w:numId w:val="4"/>
        </w:numPr>
        <w:tabs>
          <w:tab w:val="left" w:pos="661"/>
          <w:tab w:val="left" w:pos="1134"/>
        </w:tabs>
        <w:ind w:left="663" w:firstLine="46"/>
        <w:rPr>
          <w:rFonts w:asciiTheme="minorHAnsi" w:hAnsiTheme="minorHAnsi" w:cs="Arial"/>
          <w:sz w:val="24"/>
          <w:szCs w:val="24"/>
          <w:lang w:val="en-GB"/>
        </w:rPr>
      </w:pPr>
      <w:r w:rsidRPr="00C40C70">
        <w:rPr>
          <w:rFonts w:asciiTheme="minorHAnsi" w:hAnsiTheme="minorHAnsi" w:cs="Arial"/>
          <w:sz w:val="24"/>
          <w:szCs w:val="24"/>
          <w:lang w:val="en-GB"/>
        </w:rPr>
        <w:t>Sustainability</w:t>
      </w:r>
    </w:p>
    <w:p w14:paraId="226D265C" w14:textId="77777777" w:rsidR="008E4444" w:rsidRPr="00C40C70" w:rsidRDefault="008E4444" w:rsidP="008E4444">
      <w:pPr>
        <w:spacing w:before="2"/>
        <w:rPr>
          <w:rFonts w:asciiTheme="minorHAnsi" w:hAnsiTheme="minorHAnsi" w:cs="Arial"/>
          <w:lang w:val="en-GB"/>
        </w:rPr>
      </w:pPr>
    </w:p>
    <w:p w14:paraId="506569C4" w14:textId="7940D454" w:rsidR="008E4444" w:rsidRPr="00C40C70" w:rsidRDefault="008E4444" w:rsidP="00E331BE">
      <w:pPr>
        <w:pStyle w:val="ListParagraph"/>
        <w:widowControl w:val="0"/>
        <w:numPr>
          <w:ilvl w:val="2"/>
          <w:numId w:val="4"/>
        </w:numPr>
        <w:tabs>
          <w:tab w:val="left" w:pos="1701"/>
        </w:tabs>
        <w:spacing w:before="10"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Board members always use their professional experience and skills and commit adequate </w:t>
      </w:r>
      <w:r w:rsidR="00684717" w:rsidRPr="00C40C70">
        <w:rPr>
          <w:rFonts w:asciiTheme="minorHAnsi" w:eastAsia="Arial" w:hAnsiTheme="minorHAnsi" w:cs="Arial"/>
          <w:sz w:val="24"/>
          <w:szCs w:val="24"/>
          <w:lang w:val="en-GB"/>
        </w:rPr>
        <w:t>t</w:t>
      </w:r>
      <w:r w:rsidRPr="00C40C70">
        <w:rPr>
          <w:rFonts w:asciiTheme="minorHAnsi" w:eastAsia="Arial" w:hAnsiTheme="minorHAnsi" w:cs="Arial"/>
          <w:sz w:val="24"/>
          <w:szCs w:val="24"/>
          <w:lang w:val="en-GB"/>
        </w:rPr>
        <w:t xml:space="preserve">ime and effort in order to serve </w:t>
      </w:r>
      <w:proofErr w:type="spellStart"/>
      <w:r w:rsidRPr="00C40C70">
        <w:rPr>
          <w:rFonts w:asciiTheme="minorHAnsi" w:eastAsia="Arial" w:hAnsiTheme="minorHAnsi" w:cs="Arial"/>
          <w:sz w:val="24"/>
          <w:szCs w:val="24"/>
          <w:lang w:val="en-GB"/>
        </w:rPr>
        <w:t>A</w:t>
      </w:r>
      <w:r w:rsidR="001844C8" w:rsidRPr="00C40C70">
        <w:rPr>
          <w:rFonts w:asciiTheme="minorHAnsi" w:eastAsia="Arial" w:hAnsiTheme="minorHAnsi" w:cs="Arial"/>
          <w:sz w:val="24"/>
          <w:szCs w:val="24"/>
          <w:lang w:val="en-GB"/>
        </w:rPr>
        <w:t>lternatif</w:t>
      </w:r>
      <w:proofErr w:type="spellEnd"/>
      <w:r w:rsidR="001844C8"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Bank and secure sustainable returns for its shareholders.</w:t>
      </w:r>
    </w:p>
    <w:p w14:paraId="5D9775F1" w14:textId="77777777" w:rsidR="008E4444" w:rsidRPr="00C40C70" w:rsidRDefault="008E4444" w:rsidP="008E4444">
      <w:pPr>
        <w:pStyle w:val="ListParagraph"/>
        <w:widowControl w:val="0"/>
        <w:tabs>
          <w:tab w:val="left" w:pos="1701"/>
        </w:tabs>
        <w:spacing w:before="10" w:after="0" w:line="240" w:lineRule="auto"/>
        <w:ind w:left="1701"/>
        <w:contextualSpacing w:val="0"/>
        <w:jc w:val="both"/>
        <w:rPr>
          <w:rFonts w:asciiTheme="minorHAnsi" w:eastAsia="Arial" w:hAnsiTheme="minorHAnsi" w:cs="Arial"/>
          <w:sz w:val="24"/>
          <w:szCs w:val="24"/>
          <w:lang w:val="en-GB"/>
        </w:rPr>
      </w:pPr>
    </w:p>
    <w:p w14:paraId="1694946A" w14:textId="77777777" w:rsidR="008E4444" w:rsidRPr="00C40C70" w:rsidRDefault="008E4444" w:rsidP="00E331BE">
      <w:pPr>
        <w:pStyle w:val="ListParagraph"/>
        <w:widowControl w:val="0"/>
        <w:numPr>
          <w:ilvl w:val="2"/>
          <w:numId w:val="4"/>
        </w:numPr>
        <w:tabs>
          <w:tab w:val="left" w:pos="1701"/>
        </w:tabs>
        <w:spacing w:before="10"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Board members are responsible for having an appropriate understanding of their role and duties, </w:t>
      </w:r>
      <w:r w:rsidR="00684717" w:rsidRPr="00C40C70">
        <w:rPr>
          <w:rFonts w:asciiTheme="minorHAnsi" w:eastAsia="Arial" w:hAnsiTheme="minorHAnsi" w:cs="Arial"/>
          <w:sz w:val="24"/>
          <w:szCs w:val="24"/>
          <w:lang w:val="en-GB"/>
        </w:rPr>
        <w:t>and for educating themselves in</w:t>
      </w:r>
      <w:r w:rsidRPr="00C40C70">
        <w:rPr>
          <w:rFonts w:asciiTheme="minorHAnsi" w:eastAsia="Arial" w:hAnsiTheme="minorHAnsi" w:cs="Arial"/>
          <w:sz w:val="24"/>
          <w:szCs w:val="24"/>
          <w:lang w:val="en-GB"/>
        </w:rPr>
        <w:t xml:space="preserve"> financial, business, and industry practices as well as the Bank's operations and functioning. In this respect, the Board shall adopt an appropriate formal training to enhance Board Members' skills and knowledge. Every newly selected Board member will upon his election become familiar with the Bank's structure, management and all other information enabling the said Board member to assume his responsibilities.</w:t>
      </w:r>
    </w:p>
    <w:p w14:paraId="5D0E75A1" w14:textId="77777777" w:rsidR="008E4444" w:rsidRPr="00C40C70" w:rsidRDefault="008E4444" w:rsidP="008E4444">
      <w:pPr>
        <w:pStyle w:val="ListParagraph"/>
        <w:widowControl w:val="0"/>
        <w:tabs>
          <w:tab w:val="left" w:pos="1701"/>
        </w:tabs>
        <w:spacing w:before="10" w:after="0" w:line="240" w:lineRule="auto"/>
        <w:ind w:left="1701"/>
        <w:contextualSpacing w:val="0"/>
        <w:jc w:val="both"/>
        <w:rPr>
          <w:rFonts w:asciiTheme="minorHAnsi" w:eastAsia="Arial" w:hAnsiTheme="minorHAnsi" w:cs="Arial"/>
          <w:sz w:val="24"/>
          <w:szCs w:val="24"/>
          <w:lang w:val="en-GB"/>
        </w:rPr>
      </w:pPr>
    </w:p>
    <w:p w14:paraId="0EC39A80" w14:textId="6399F806" w:rsidR="008E4444" w:rsidRPr="00C40C70" w:rsidRDefault="008E4444" w:rsidP="00E331BE">
      <w:pPr>
        <w:pStyle w:val="ListParagraph"/>
        <w:widowControl w:val="0"/>
        <w:numPr>
          <w:ilvl w:val="2"/>
          <w:numId w:val="4"/>
        </w:numPr>
        <w:tabs>
          <w:tab w:val="left" w:pos="1701"/>
        </w:tabs>
        <w:spacing w:before="10"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The Board Members actively promote the continuous improvement of the Bank procedures and practices while adhering to the policies and standards. They also encourage achievement of knowledge at all levels to help personal and organ</w:t>
      </w:r>
      <w:r w:rsidR="00940F2B" w:rsidRPr="00C40C70">
        <w:rPr>
          <w:rFonts w:asciiTheme="minorHAnsi" w:eastAsia="Arial" w:hAnsiTheme="minorHAnsi" w:cs="Arial"/>
          <w:sz w:val="24"/>
          <w:szCs w:val="24"/>
          <w:lang w:val="en-GB"/>
        </w:rPr>
        <w:t>isa</w:t>
      </w:r>
      <w:r w:rsidRPr="00C40C70">
        <w:rPr>
          <w:rFonts w:asciiTheme="minorHAnsi" w:eastAsia="Arial" w:hAnsiTheme="minorHAnsi" w:cs="Arial"/>
          <w:sz w:val="24"/>
          <w:szCs w:val="24"/>
          <w:lang w:val="en-GB"/>
        </w:rPr>
        <w:t>tional success.</w:t>
      </w:r>
    </w:p>
    <w:p w14:paraId="010AE164" w14:textId="77777777" w:rsidR="008E4444" w:rsidRPr="00C40C70" w:rsidRDefault="008E4444" w:rsidP="008E4444">
      <w:pPr>
        <w:spacing w:before="10"/>
        <w:rPr>
          <w:rFonts w:asciiTheme="minorHAnsi" w:hAnsiTheme="minorHAnsi" w:cs="Arial"/>
          <w:lang w:val="en-GB"/>
        </w:rPr>
      </w:pPr>
    </w:p>
    <w:p w14:paraId="19757858" w14:textId="471E8849" w:rsidR="008E4444" w:rsidRPr="00C40C70" w:rsidRDefault="008E4444" w:rsidP="00E331BE">
      <w:pPr>
        <w:pStyle w:val="ListParagraph"/>
        <w:widowControl w:val="0"/>
        <w:numPr>
          <w:ilvl w:val="2"/>
          <w:numId w:val="4"/>
        </w:numPr>
        <w:tabs>
          <w:tab w:val="left" w:pos="1701"/>
        </w:tabs>
        <w:spacing w:before="10"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Board Members protect </w:t>
      </w:r>
      <w:proofErr w:type="spellStart"/>
      <w:r w:rsidR="00376139" w:rsidRPr="00C40C70">
        <w:rPr>
          <w:rFonts w:asciiTheme="minorHAnsi" w:eastAsia="Arial" w:hAnsiTheme="minorHAnsi" w:cs="Arial"/>
          <w:sz w:val="24"/>
          <w:szCs w:val="24"/>
          <w:lang w:val="en-GB"/>
        </w:rPr>
        <w:t>A</w:t>
      </w:r>
      <w:r w:rsidR="001844C8" w:rsidRPr="00C40C70">
        <w:rPr>
          <w:rFonts w:asciiTheme="minorHAnsi" w:eastAsia="Arial" w:hAnsiTheme="minorHAnsi" w:cs="Arial"/>
          <w:sz w:val="24"/>
          <w:szCs w:val="24"/>
          <w:lang w:val="en-GB"/>
        </w:rPr>
        <w:t>lternatif</w:t>
      </w:r>
      <w:proofErr w:type="spellEnd"/>
      <w:r w:rsidR="001844C8" w:rsidRPr="00C40C70">
        <w:rPr>
          <w:rFonts w:asciiTheme="minorHAnsi" w:eastAsia="Arial" w:hAnsiTheme="minorHAnsi" w:cs="Arial"/>
          <w:sz w:val="24"/>
          <w:szCs w:val="24"/>
          <w:lang w:val="en-GB"/>
        </w:rPr>
        <w:t xml:space="preserve"> </w:t>
      </w:r>
      <w:r w:rsidR="00376139" w:rsidRPr="00C40C70">
        <w:rPr>
          <w:rFonts w:asciiTheme="minorHAnsi" w:eastAsia="Arial" w:hAnsiTheme="minorHAnsi" w:cs="Arial"/>
          <w:sz w:val="24"/>
          <w:szCs w:val="24"/>
          <w:lang w:val="en-GB"/>
        </w:rPr>
        <w:t>Bank’s assets</w:t>
      </w:r>
      <w:r w:rsidRPr="00C40C70">
        <w:rPr>
          <w:rFonts w:asciiTheme="minorHAnsi" w:eastAsia="Arial" w:hAnsiTheme="minorHAnsi" w:cs="Arial"/>
          <w:sz w:val="24"/>
          <w:szCs w:val="24"/>
          <w:lang w:val="en-GB"/>
        </w:rPr>
        <w:t xml:space="preserve">, ensure </w:t>
      </w:r>
      <w:r w:rsidR="00376139" w:rsidRPr="00C40C70">
        <w:rPr>
          <w:rFonts w:asciiTheme="minorHAnsi" w:eastAsia="Arial" w:hAnsiTheme="minorHAnsi" w:cs="Arial"/>
          <w:sz w:val="24"/>
          <w:szCs w:val="24"/>
          <w:lang w:val="en-GB"/>
        </w:rPr>
        <w:t>their efficient use</w:t>
      </w:r>
      <w:r w:rsidRPr="00C40C70">
        <w:rPr>
          <w:rFonts w:asciiTheme="minorHAnsi" w:eastAsia="Arial" w:hAnsiTheme="minorHAnsi" w:cs="Arial"/>
          <w:sz w:val="24"/>
          <w:szCs w:val="24"/>
          <w:lang w:val="en-GB"/>
        </w:rPr>
        <w:t xml:space="preserve"> and make </w:t>
      </w:r>
      <w:r w:rsidR="00376139" w:rsidRPr="00C40C70">
        <w:rPr>
          <w:rFonts w:asciiTheme="minorHAnsi" w:eastAsia="Arial" w:hAnsiTheme="minorHAnsi" w:cs="Arial"/>
          <w:sz w:val="24"/>
          <w:szCs w:val="24"/>
          <w:lang w:val="en-GB"/>
        </w:rPr>
        <w:t>sure the</w:t>
      </w:r>
      <w:r w:rsidRPr="00C40C70">
        <w:rPr>
          <w:rFonts w:asciiTheme="minorHAnsi" w:eastAsia="Arial" w:hAnsiTheme="minorHAnsi" w:cs="Arial"/>
          <w:sz w:val="24"/>
          <w:szCs w:val="24"/>
          <w:lang w:val="en-GB"/>
        </w:rPr>
        <w:t xml:space="preserve"> assets </w:t>
      </w:r>
      <w:r w:rsidR="00376139" w:rsidRPr="00C40C70">
        <w:rPr>
          <w:rFonts w:asciiTheme="minorHAnsi" w:eastAsia="Arial" w:hAnsiTheme="minorHAnsi" w:cs="Arial"/>
          <w:sz w:val="24"/>
          <w:szCs w:val="24"/>
          <w:lang w:val="en-GB"/>
        </w:rPr>
        <w:t>are used</w:t>
      </w:r>
      <w:r w:rsidRPr="00C40C70">
        <w:rPr>
          <w:rFonts w:asciiTheme="minorHAnsi" w:eastAsia="Arial" w:hAnsiTheme="minorHAnsi" w:cs="Arial"/>
          <w:sz w:val="24"/>
          <w:szCs w:val="24"/>
          <w:lang w:val="en-GB"/>
        </w:rPr>
        <w:t xml:space="preserve"> for legitimate business purposes.</w:t>
      </w:r>
    </w:p>
    <w:p w14:paraId="4A969898" w14:textId="77777777" w:rsidR="00376139" w:rsidRPr="00C40C70" w:rsidRDefault="00376139" w:rsidP="00376139">
      <w:pPr>
        <w:widowControl w:val="0"/>
        <w:tabs>
          <w:tab w:val="left" w:pos="1701"/>
        </w:tabs>
        <w:spacing w:before="10"/>
        <w:jc w:val="both"/>
        <w:rPr>
          <w:rFonts w:asciiTheme="minorHAnsi" w:eastAsia="Arial" w:hAnsiTheme="minorHAnsi" w:cs="Arial"/>
          <w:lang w:val="en-GB"/>
        </w:rPr>
      </w:pPr>
    </w:p>
    <w:p w14:paraId="0E68CF48" w14:textId="77777777" w:rsidR="00376139" w:rsidRPr="00C40C70" w:rsidRDefault="00376139" w:rsidP="00E331BE">
      <w:pPr>
        <w:pStyle w:val="Heading4"/>
        <w:numPr>
          <w:ilvl w:val="1"/>
          <w:numId w:val="4"/>
        </w:numPr>
        <w:tabs>
          <w:tab w:val="left" w:pos="661"/>
          <w:tab w:val="left" w:pos="1134"/>
        </w:tabs>
        <w:ind w:left="663" w:firstLine="46"/>
        <w:rPr>
          <w:rFonts w:asciiTheme="minorHAnsi" w:hAnsiTheme="minorHAnsi" w:cs="Arial"/>
          <w:sz w:val="24"/>
          <w:szCs w:val="24"/>
          <w:lang w:val="en-GB"/>
        </w:rPr>
      </w:pPr>
      <w:bookmarkStart w:id="27" w:name="_TOC_250002"/>
      <w:r w:rsidRPr="00C40C70">
        <w:rPr>
          <w:rFonts w:asciiTheme="minorHAnsi" w:hAnsiTheme="minorHAnsi" w:cs="Arial"/>
          <w:sz w:val="24"/>
          <w:szCs w:val="24"/>
          <w:lang w:val="en-GB"/>
        </w:rPr>
        <w:t>Confidentiality</w:t>
      </w:r>
      <w:bookmarkEnd w:id="27"/>
    </w:p>
    <w:p w14:paraId="65E4C709" w14:textId="77777777" w:rsidR="00376139" w:rsidRPr="00C40C70" w:rsidRDefault="00376139" w:rsidP="00376139">
      <w:pPr>
        <w:pStyle w:val="ListParagraph"/>
        <w:widowControl w:val="0"/>
        <w:tabs>
          <w:tab w:val="left" w:pos="1701"/>
        </w:tabs>
        <w:spacing w:before="10" w:after="0" w:line="240" w:lineRule="auto"/>
        <w:ind w:left="1701"/>
        <w:contextualSpacing w:val="0"/>
        <w:jc w:val="both"/>
        <w:rPr>
          <w:rFonts w:asciiTheme="minorHAnsi" w:eastAsia="Arial" w:hAnsiTheme="minorHAnsi" w:cs="Arial"/>
          <w:sz w:val="24"/>
          <w:szCs w:val="24"/>
          <w:lang w:val="en-GB"/>
        </w:rPr>
      </w:pPr>
    </w:p>
    <w:p w14:paraId="14B481DC" w14:textId="54B6FE1C" w:rsidR="00376139" w:rsidRPr="00C40C70" w:rsidRDefault="00376139" w:rsidP="00AC6E03">
      <w:pPr>
        <w:pStyle w:val="ListParagraph"/>
        <w:widowControl w:val="0"/>
        <w:numPr>
          <w:ilvl w:val="2"/>
          <w:numId w:val="4"/>
        </w:numPr>
        <w:tabs>
          <w:tab w:val="left" w:pos="1701"/>
        </w:tabs>
        <w:spacing w:before="10" w:after="0" w:line="240" w:lineRule="auto"/>
        <w:ind w:left="1701" w:hanging="567"/>
        <w:contextualSpacing w:val="0"/>
        <w:jc w:val="both"/>
        <w:rPr>
          <w:rFonts w:asciiTheme="minorHAnsi" w:eastAsia="Arial" w:hAnsiTheme="minorHAnsi" w:cs="Arial"/>
          <w:sz w:val="24"/>
          <w:szCs w:val="24"/>
          <w:lang w:val="en-GB"/>
        </w:rPr>
      </w:pPr>
      <w:r w:rsidRPr="00C40C70">
        <w:rPr>
          <w:rFonts w:asciiTheme="minorHAnsi" w:eastAsia="Arial" w:hAnsiTheme="minorHAnsi" w:cs="Arial"/>
          <w:sz w:val="24"/>
          <w:szCs w:val="24"/>
          <w:lang w:val="en-GB"/>
        </w:rPr>
        <w:t xml:space="preserve">The  Board  Members  maintain  the  confidentiality  of  all  proprietary, sensitive  or  important  information  of  </w:t>
      </w:r>
      <w:proofErr w:type="spellStart"/>
      <w:r w:rsidRPr="00C40C70">
        <w:rPr>
          <w:rFonts w:asciiTheme="minorHAnsi" w:eastAsia="Arial" w:hAnsiTheme="minorHAnsi" w:cs="Arial"/>
          <w:sz w:val="24"/>
          <w:szCs w:val="24"/>
          <w:lang w:val="en-GB"/>
        </w:rPr>
        <w:t>A</w:t>
      </w:r>
      <w:r w:rsidR="001844C8" w:rsidRPr="00C40C70">
        <w:rPr>
          <w:rFonts w:asciiTheme="minorHAnsi" w:eastAsia="Arial" w:hAnsiTheme="minorHAnsi" w:cs="Arial"/>
          <w:sz w:val="24"/>
          <w:szCs w:val="24"/>
          <w:lang w:val="en-GB"/>
        </w:rPr>
        <w:t>lternatif</w:t>
      </w:r>
      <w:proofErr w:type="spellEnd"/>
      <w:r w:rsidR="001844C8"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Bank entrusted to them, except when disclosure is authori</w:t>
      </w:r>
      <w:r w:rsidR="00307DA5" w:rsidRPr="00C40C70">
        <w:rPr>
          <w:rFonts w:asciiTheme="minorHAnsi" w:eastAsia="Arial" w:hAnsiTheme="minorHAnsi" w:cs="Arial"/>
          <w:sz w:val="24"/>
          <w:szCs w:val="24"/>
          <w:lang w:val="en-GB"/>
        </w:rPr>
        <w:t>s</w:t>
      </w:r>
      <w:r w:rsidRPr="00C40C70">
        <w:rPr>
          <w:rFonts w:asciiTheme="minorHAnsi" w:eastAsia="Arial" w:hAnsiTheme="minorHAnsi" w:cs="Arial"/>
          <w:sz w:val="24"/>
          <w:szCs w:val="24"/>
          <w:lang w:val="en-GB"/>
        </w:rPr>
        <w:t>ed or legally mandated or instruction is received for investigation purposes.</w:t>
      </w:r>
      <w:r w:rsidR="00AC6E03"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 xml:space="preserve">All non-public information of </w:t>
      </w:r>
      <w:proofErr w:type="spellStart"/>
      <w:r w:rsidRPr="00C40C70">
        <w:rPr>
          <w:rFonts w:asciiTheme="minorHAnsi" w:eastAsia="Arial" w:hAnsiTheme="minorHAnsi" w:cs="Arial"/>
          <w:sz w:val="24"/>
          <w:szCs w:val="24"/>
          <w:lang w:val="en-GB"/>
        </w:rPr>
        <w:t>A</w:t>
      </w:r>
      <w:r w:rsidR="001844C8" w:rsidRPr="00C40C70">
        <w:rPr>
          <w:rFonts w:asciiTheme="minorHAnsi" w:eastAsia="Arial" w:hAnsiTheme="minorHAnsi" w:cs="Arial"/>
          <w:sz w:val="24"/>
          <w:szCs w:val="24"/>
          <w:lang w:val="en-GB"/>
        </w:rPr>
        <w:t>lternatif</w:t>
      </w:r>
      <w:proofErr w:type="spellEnd"/>
      <w:r w:rsidR="001844C8" w:rsidRPr="00C40C70">
        <w:rPr>
          <w:rFonts w:asciiTheme="minorHAnsi" w:eastAsia="Arial" w:hAnsiTheme="minorHAnsi" w:cs="Arial"/>
          <w:sz w:val="24"/>
          <w:szCs w:val="24"/>
          <w:lang w:val="en-GB"/>
        </w:rPr>
        <w:t xml:space="preserve"> </w:t>
      </w:r>
      <w:r w:rsidRPr="00C40C70">
        <w:rPr>
          <w:rFonts w:asciiTheme="minorHAnsi" w:eastAsia="Arial" w:hAnsiTheme="minorHAnsi" w:cs="Arial"/>
          <w:sz w:val="24"/>
          <w:szCs w:val="24"/>
          <w:lang w:val="en-GB"/>
        </w:rPr>
        <w:t>Bank is considered confidential information</w:t>
      </w:r>
      <w:r w:rsidR="00684717" w:rsidRPr="00C40C70">
        <w:rPr>
          <w:rFonts w:asciiTheme="minorHAnsi" w:eastAsia="Arial" w:hAnsiTheme="minorHAnsi" w:cs="Arial"/>
          <w:sz w:val="24"/>
          <w:szCs w:val="24"/>
          <w:lang w:val="en-GB"/>
        </w:rPr>
        <w:t>.</w:t>
      </w:r>
      <w:r w:rsidRPr="00C40C70">
        <w:rPr>
          <w:rFonts w:asciiTheme="minorHAnsi" w:eastAsia="Arial" w:hAnsiTheme="minorHAnsi" w:cs="Arial"/>
          <w:sz w:val="24"/>
          <w:szCs w:val="24"/>
          <w:lang w:val="en-GB"/>
        </w:rPr>
        <w:t xml:space="preserve"> Board Members who have access to confidential information will not share this information for any purpose.</w:t>
      </w:r>
    </w:p>
    <w:p w14:paraId="6BE68360" w14:textId="77777777" w:rsidR="00B22D28" w:rsidRPr="00C40C70" w:rsidRDefault="00B22D28" w:rsidP="00B22D28">
      <w:pPr>
        <w:pStyle w:val="ListParagraph"/>
        <w:widowControl w:val="0"/>
        <w:tabs>
          <w:tab w:val="left" w:pos="1701"/>
        </w:tabs>
        <w:spacing w:after="0" w:line="240" w:lineRule="auto"/>
        <w:ind w:left="1701"/>
        <w:contextualSpacing w:val="0"/>
        <w:jc w:val="both"/>
        <w:rPr>
          <w:rFonts w:asciiTheme="minorHAnsi" w:eastAsia="Arial" w:hAnsiTheme="minorHAnsi" w:cs="Arial"/>
          <w:sz w:val="24"/>
          <w:szCs w:val="24"/>
          <w:lang w:val="en-GB"/>
        </w:rPr>
      </w:pPr>
    </w:p>
    <w:sectPr w:rsidR="00B22D28" w:rsidRPr="00C40C70" w:rsidSect="00D91A4A">
      <w:headerReference w:type="default" r:id="rId9"/>
      <w:footerReference w:type="default" r:id="rId10"/>
      <w:pgSz w:w="16838" w:h="11906" w:orient="landscape" w:code="9"/>
      <w:pgMar w:top="1418" w:right="1418" w:bottom="1418" w:left="1418"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2FB6D" w14:textId="77777777" w:rsidR="003E57B3" w:rsidRDefault="003E57B3" w:rsidP="004D289C">
      <w:r>
        <w:separator/>
      </w:r>
    </w:p>
  </w:endnote>
  <w:endnote w:type="continuationSeparator" w:id="0">
    <w:p w14:paraId="6F656304" w14:textId="77777777" w:rsidR="003E57B3" w:rsidRDefault="003E57B3" w:rsidP="004D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A2"/>
    <w:family w:val="swiss"/>
    <w:pitch w:val="variable"/>
    <w:sig w:usb0="E1002AFF" w:usb1="C0000002" w:usb2="00000008" w:usb3="00000000" w:csb0="000101F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158323"/>
      <w:docPartObj>
        <w:docPartGallery w:val="Page Numbers (Bottom of Page)"/>
        <w:docPartUnique/>
      </w:docPartObj>
    </w:sdtPr>
    <w:sdtEndPr>
      <w:rPr>
        <w:noProof/>
      </w:rPr>
    </w:sdtEndPr>
    <w:sdtContent>
      <w:p w14:paraId="21F592A1" w14:textId="569CEAEF" w:rsidR="008B3F60" w:rsidRDefault="008B3F60">
        <w:pPr>
          <w:pStyle w:val="Footer"/>
        </w:pPr>
        <w:r>
          <w:fldChar w:fldCharType="begin"/>
        </w:r>
        <w:r>
          <w:instrText xml:space="preserve"> PAGE   \* MERGEFORMAT </w:instrText>
        </w:r>
        <w:r>
          <w:fldChar w:fldCharType="separate"/>
        </w:r>
        <w:r w:rsidR="00CC1731">
          <w:rPr>
            <w:noProof/>
          </w:rPr>
          <w:t>21</w:t>
        </w:r>
        <w:r>
          <w:rPr>
            <w:noProof/>
          </w:rPr>
          <w:fldChar w:fldCharType="end"/>
        </w:r>
        <w:r>
          <w:rPr>
            <w:noProof/>
          </w:rPr>
          <w:t xml:space="preserve"> </w:t>
        </w:r>
        <w:r>
          <w:rPr>
            <w:noProof/>
          </w:rPr>
          <w:tab/>
        </w:r>
        <w:r>
          <w:rPr>
            <w:noProof/>
          </w:rPr>
          <w:tab/>
        </w:r>
        <w:r>
          <w:rPr>
            <w:noProof/>
          </w:rPr>
          <w:tab/>
        </w:r>
        <w:r>
          <w:rPr>
            <w:noProof/>
          </w:rPr>
          <w:tab/>
          <w:t xml:space="preserve">               </w:t>
        </w:r>
        <w:r>
          <w:rPr>
            <w:rFonts w:ascii="Arial" w:eastAsia="Calibri" w:hAnsi="Arial" w:cs="Arial"/>
            <w:b/>
            <w:noProof/>
            <w:sz w:val="22"/>
            <w:szCs w:val="22"/>
            <w:lang w:val="en-GB" w:eastAsia="en-GB"/>
          </w:rPr>
          <w:drawing>
            <wp:inline distT="0" distB="0" distL="0" distR="0" wp14:anchorId="6CC556CF" wp14:editId="69A04353">
              <wp:extent cx="186690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Logo_186x45 16082017.jpg"/>
                      <pic:cNvPicPr/>
                    </pic:nvPicPr>
                    <pic:blipFill>
                      <a:blip r:embed="rId1">
                        <a:extLst>
                          <a:ext uri="{28A0092B-C50C-407E-A947-70E740481C1C}">
                            <a14:useLocalDpi xmlns:a14="http://schemas.microsoft.com/office/drawing/2010/main" val="0"/>
                          </a:ext>
                        </a:extLst>
                      </a:blip>
                      <a:stretch>
                        <a:fillRect/>
                      </a:stretch>
                    </pic:blipFill>
                    <pic:spPr>
                      <a:xfrm>
                        <a:off x="0" y="0"/>
                        <a:ext cx="1866900" cy="533400"/>
                      </a:xfrm>
                      <a:prstGeom prst="rect">
                        <a:avLst/>
                      </a:prstGeom>
                    </pic:spPr>
                  </pic:pic>
                </a:graphicData>
              </a:graphic>
            </wp:inline>
          </w:drawing>
        </w:r>
      </w:p>
    </w:sdtContent>
  </w:sdt>
  <w:p w14:paraId="754BFF77" w14:textId="77777777" w:rsidR="00D82DB4" w:rsidRPr="00D91A4A" w:rsidRDefault="00D82DB4" w:rsidP="00D91A4A">
    <w:pPr>
      <w:pStyle w:val="Footer"/>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9DFF0" w14:textId="77777777" w:rsidR="003E57B3" w:rsidRDefault="003E57B3" w:rsidP="004D289C">
      <w:r>
        <w:separator/>
      </w:r>
    </w:p>
  </w:footnote>
  <w:footnote w:type="continuationSeparator" w:id="0">
    <w:p w14:paraId="304CCB74" w14:textId="77777777" w:rsidR="003E57B3" w:rsidRDefault="003E57B3" w:rsidP="004D2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7FAA1" w14:textId="77777777" w:rsidR="00D82DB4" w:rsidRPr="00293949" w:rsidRDefault="00D82DB4" w:rsidP="00D91A4A">
    <w:pPr>
      <w:pStyle w:val="Header"/>
      <w:rPr>
        <w:rFonts w:ascii="Arial" w:hAnsi="Arial" w:cs="Arial"/>
        <w:sz w:val="20"/>
        <w:szCs w:val="20"/>
      </w:rPr>
    </w:pPr>
    <w:r w:rsidRPr="00293949">
      <w:rPr>
        <w:rFonts w:ascii="Arial" w:hAnsi="Arial" w:cs="Arial"/>
        <w:sz w:val="20"/>
        <w:szCs w:val="20"/>
      </w:rPr>
      <w:t xml:space="preserve">Board </w:t>
    </w:r>
    <w:r>
      <w:rPr>
        <w:rFonts w:ascii="Arial" w:hAnsi="Arial" w:cs="Arial"/>
        <w:sz w:val="20"/>
        <w:szCs w:val="20"/>
      </w:rPr>
      <w:t>of Directors</w:t>
    </w:r>
    <w:r w:rsidRPr="00293949">
      <w:rPr>
        <w:rFonts w:ascii="Arial" w:hAnsi="Arial" w:cs="Arial"/>
        <w:sz w:val="20"/>
        <w:szCs w:val="20"/>
      </w:rPr>
      <w:t xml:space="preserve"> Charter</w:t>
    </w:r>
    <w:r w:rsidRPr="00293949">
      <w:rPr>
        <w:rFonts w:ascii="Arial" w:hAnsi="Arial" w:cs="Arial"/>
        <w:sz w:val="20"/>
        <w:szCs w:val="20"/>
      </w:rPr>
      <w:tab/>
      <w:t xml:space="preserve">  </w:t>
    </w:r>
    <w:r w:rsidRPr="00293949">
      <w:rPr>
        <w:rFonts w:ascii="Arial" w:hAnsi="Arial" w:cs="Arial"/>
        <w:sz w:val="20"/>
        <w:szCs w:val="20"/>
      </w:rPr>
      <w:tab/>
    </w:r>
    <w:r w:rsidRPr="00293949">
      <w:rPr>
        <w:rFonts w:ascii="Arial" w:hAnsi="Arial" w:cs="Arial"/>
        <w:sz w:val="20"/>
        <w:szCs w:val="20"/>
      </w:rPr>
      <w:tab/>
    </w:r>
    <w:r w:rsidRPr="00293949">
      <w:rPr>
        <w:rFonts w:ascii="Arial" w:hAnsi="Arial" w:cs="Arial"/>
        <w:sz w:val="20"/>
        <w:szCs w:val="20"/>
      </w:rPr>
      <w:tab/>
    </w:r>
    <w:r w:rsidRPr="00293949">
      <w:rPr>
        <w:rFonts w:ascii="Arial" w:hAnsi="Arial" w:cs="Arial"/>
        <w:sz w:val="20"/>
        <w:szCs w:val="20"/>
      </w:rPr>
      <w:tab/>
    </w:r>
    <w:r>
      <w:rPr>
        <w:rFonts w:ascii="Arial" w:hAnsi="Arial" w:cs="Arial"/>
        <w:sz w:val="20"/>
        <w:szCs w:val="20"/>
      </w:rPr>
      <w:t xml:space="preserve">     Board of Directors</w:t>
    </w:r>
  </w:p>
  <w:p w14:paraId="29D6C9EE" w14:textId="77777777" w:rsidR="00D82DB4" w:rsidRDefault="00D82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853"/>
    <w:multiLevelType w:val="multilevel"/>
    <w:tmpl w:val="F7A87A9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F282B"/>
    <w:multiLevelType w:val="multilevel"/>
    <w:tmpl w:val="B0483E00"/>
    <w:lvl w:ilvl="0">
      <w:start w:val="4"/>
      <w:numFmt w:val="upperRoman"/>
      <w:lvlText w:val="%1."/>
      <w:lvlJc w:val="left"/>
      <w:pPr>
        <w:ind w:hanging="674"/>
      </w:pPr>
      <w:rPr>
        <w:rFonts w:ascii="Arial" w:eastAsia="Arial" w:hAnsi="Arial" w:hint="default"/>
        <w:b/>
        <w:bCs/>
        <w:color w:val="3B3B3B"/>
        <w:w w:val="105"/>
        <w:sz w:val="32"/>
        <w:szCs w:val="32"/>
      </w:rPr>
    </w:lvl>
    <w:lvl w:ilvl="1">
      <w:start w:val="1"/>
      <w:numFmt w:val="decimal"/>
      <w:lvlText w:val="%2."/>
      <w:lvlJc w:val="left"/>
      <w:pPr>
        <w:ind w:hanging="560"/>
        <w:jc w:val="right"/>
      </w:pPr>
      <w:rPr>
        <w:rFonts w:ascii="Arial" w:eastAsia="Arial" w:hAnsi="Arial" w:hint="default"/>
        <w:b/>
        <w:bCs/>
        <w:color w:val="3B3B3B"/>
        <w:w w:val="102"/>
        <w:sz w:val="28"/>
        <w:szCs w:val="28"/>
      </w:rPr>
    </w:lvl>
    <w:lvl w:ilvl="2">
      <w:start w:val="1"/>
      <w:numFmt w:val="decimal"/>
      <w:lvlText w:val="%2.%3."/>
      <w:lvlJc w:val="left"/>
      <w:pPr>
        <w:ind w:hanging="545"/>
      </w:pPr>
      <w:rPr>
        <w:rFonts w:ascii="Times New Roman" w:eastAsia="Times New Roman" w:hAnsi="Times New Roman" w:hint="default"/>
        <w:color w:val="3B3B3B"/>
        <w:spacing w:val="-48"/>
        <w:w w:val="135"/>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A342D27"/>
    <w:multiLevelType w:val="multilevel"/>
    <w:tmpl w:val="25163B0A"/>
    <w:lvl w:ilvl="0">
      <w:start w:val="2"/>
      <w:numFmt w:val="upperRoman"/>
      <w:lvlText w:val="%1."/>
      <w:lvlJc w:val="left"/>
      <w:pPr>
        <w:ind w:hanging="558"/>
      </w:pPr>
      <w:rPr>
        <w:rFonts w:ascii="Arial" w:eastAsia="Arial" w:hAnsi="Arial" w:hint="default"/>
        <w:b/>
        <w:bCs/>
        <w:color w:val="2D2D2D"/>
        <w:w w:val="103"/>
        <w:sz w:val="33"/>
        <w:szCs w:val="33"/>
      </w:rPr>
    </w:lvl>
    <w:lvl w:ilvl="1">
      <w:start w:val="1"/>
      <w:numFmt w:val="decimal"/>
      <w:lvlText w:val="%2."/>
      <w:lvlJc w:val="left"/>
      <w:pPr>
        <w:ind w:hanging="544"/>
      </w:pPr>
      <w:rPr>
        <w:rFonts w:ascii="Arial" w:eastAsia="Arial" w:hAnsi="Arial" w:hint="default"/>
        <w:b/>
        <w:bCs/>
        <w:color w:val="2D2D2D"/>
        <w:spacing w:val="-18"/>
        <w:w w:val="112"/>
        <w:sz w:val="28"/>
        <w:szCs w:val="28"/>
      </w:rPr>
    </w:lvl>
    <w:lvl w:ilvl="2">
      <w:start w:val="1"/>
      <w:numFmt w:val="decimal"/>
      <w:lvlText w:val="%2.%3."/>
      <w:lvlJc w:val="left"/>
      <w:pPr>
        <w:ind w:hanging="572"/>
      </w:pPr>
      <w:rPr>
        <w:rFonts w:ascii="Arial" w:eastAsia="Times New Roman" w:hAnsi="Arial" w:cs="Arial" w:hint="default"/>
        <w:color w:val="auto"/>
        <w:spacing w:val="14"/>
        <w:w w:val="112"/>
        <w:sz w:val="24"/>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0A7E306E"/>
    <w:multiLevelType w:val="multilevel"/>
    <w:tmpl w:val="6A9A0C06"/>
    <w:lvl w:ilvl="0">
      <w:start w:val="5"/>
      <w:numFmt w:val="decimal"/>
      <w:lvlText w:val="%1"/>
      <w:lvlJc w:val="left"/>
      <w:pPr>
        <w:ind w:hanging="561"/>
      </w:pPr>
      <w:rPr>
        <w:rFonts w:hint="default"/>
      </w:rPr>
    </w:lvl>
    <w:lvl w:ilvl="1">
      <w:start w:val="1"/>
      <w:numFmt w:val="decimal"/>
      <w:lvlText w:val="%1.%2."/>
      <w:lvlJc w:val="left"/>
      <w:pPr>
        <w:ind w:hanging="561"/>
      </w:pPr>
      <w:rPr>
        <w:rFonts w:ascii="Arial" w:eastAsia="Arial" w:hAnsi="Arial" w:hint="default"/>
        <w:color w:val="565656"/>
        <w:spacing w:val="-18"/>
        <w:w w:val="108"/>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EA8632C"/>
    <w:multiLevelType w:val="multilevel"/>
    <w:tmpl w:val="19BEF626"/>
    <w:lvl w:ilvl="0">
      <w:start w:val="5"/>
      <w:numFmt w:val="decimal"/>
      <w:lvlText w:val="%1"/>
      <w:lvlJc w:val="left"/>
      <w:pPr>
        <w:ind w:hanging="574"/>
      </w:pPr>
      <w:rPr>
        <w:rFonts w:hint="default"/>
      </w:rPr>
    </w:lvl>
    <w:lvl w:ilvl="1">
      <w:start w:val="5"/>
      <w:numFmt w:val="decimal"/>
      <w:lvlText w:val="%1.%2."/>
      <w:lvlJc w:val="left"/>
      <w:pPr>
        <w:ind w:hanging="574"/>
      </w:pPr>
      <w:rPr>
        <w:rFonts w:ascii="Times New Roman" w:eastAsia="Times New Roman" w:hAnsi="Times New Roman" w:hint="default"/>
        <w:color w:val="565656"/>
        <w:spacing w:val="-18"/>
        <w:w w:val="122"/>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120336C2"/>
    <w:multiLevelType w:val="multilevel"/>
    <w:tmpl w:val="67C430B2"/>
    <w:lvl w:ilvl="0">
      <w:start w:val="1"/>
      <w:numFmt w:val="upperRoman"/>
      <w:lvlText w:val="%1."/>
      <w:lvlJc w:val="left"/>
      <w:pPr>
        <w:ind w:left="1800" w:hanging="720"/>
      </w:pPr>
      <w:rPr>
        <w:rFonts w:hint="default"/>
      </w:rPr>
    </w:lvl>
    <w:lvl w:ilvl="1">
      <w:start w:val="1"/>
      <w:numFmt w:val="decimal"/>
      <w:isLgl/>
      <w:lvlText w:val="%1.%2"/>
      <w:lvlJc w:val="left"/>
      <w:pPr>
        <w:ind w:left="2061" w:hanging="360"/>
      </w:pPr>
      <w:rPr>
        <w:rFonts w:hint="default"/>
        <w:b/>
        <w:sz w:val="24"/>
      </w:rPr>
    </w:lvl>
    <w:lvl w:ilvl="2">
      <w:start w:val="1"/>
      <w:numFmt w:val="decimal"/>
      <w:isLgl/>
      <w:lvlText w:val="%1.%2.%3"/>
      <w:lvlJc w:val="left"/>
      <w:pPr>
        <w:ind w:left="3042" w:hanging="720"/>
      </w:pPr>
      <w:rPr>
        <w:rFonts w:hint="default"/>
        <w:sz w:val="24"/>
      </w:rPr>
    </w:lvl>
    <w:lvl w:ilvl="3">
      <w:start w:val="1"/>
      <w:numFmt w:val="decimal"/>
      <w:isLgl/>
      <w:lvlText w:val="%1.%2.%3.%4"/>
      <w:lvlJc w:val="left"/>
      <w:pPr>
        <w:ind w:left="4023" w:hanging="1080"/>
      </w:pPr>
      <w:rPr>
        <w:rFonts w:hint="default"/>
      </w:rPr>
    </w:lvl>
    <w:lvl w:ilvl="4">
      <w:start w:val="1"/>
      <w:numFmt w:val="decimal"/>
      <w:isLgl/>
      <w:lvlText w:val="%1.%2.%3.%4.%5"/>
      <w:lvlJc w:val="left"/>
      <w:pPr>
        <w:ind w:left="4644" w:hanging="1080"/>
      </w:pPr>
      <w:rPr>
        <w:rFonts w:hint="default"/>
      </w:rPr>
    </w:lvl>
    <w:lvl w:ilvl="5">
      <w:start w:val="1"/>
      <w:numFmt w:val="decimal"/>
      <w:isLgl/>
      <w:lvlText w:val="%1.%2.%3.%4.%5.%6"/>
      <w:lvlJc w:val="left"/>
      <w:pPr>
        <w:ind w:left="5625" w:hanging="1440"/>
      </w:pPr>
      <w:rPr>
        <w:rFonts w:hint="default"/>
      </w:rPr>
    </w:lvl>
    <w:lvl w:ilvl="6">
      <w:start w:val="1"/>
      <w:numFmt w:val="decimal"/>
      <w:isLgl/>
      <w:lvlText w:val="%1.%2.%3.%4.%5.%6.%7"/>
      <w:lvlJc w:val="left"/>
      <w:pPr>
        <w:ind w:left="6246" w:hanging="1440"/>
      </w:pPr>
      <w:rPr>
        <w:rFonts w:hint="default"/>
      </w:rPr>
    </w:lvl>
    <w:lvl w:ilvl="7">
      <w:start w:val="1"/>
      <w:numFmt w:val="decimal"/>
      <w:isLgl/>
      <w:lvlText w:val="%1.%2.%3.%4.%5.%6.%7.%8"/>
      <w:lvlJc w:val="left"/>
      <w:pPr>
        <w:ind w:left="7227" w:hanging="1800"/>
      </w:pPr>
      <w:rPr>
        <w:rFonts w:hint="default"/>
      </w:rPr>
    </w:lvl>
    <w:lvl w:ilvl="8">
      <w:start w:val="1"/>
      <w:numFmt w:val="decimal"/>
      <w:isLgl/>
      <w:lvlText w:val="%1.%2.%3.%4.%5.%6.%7.%8.%9"/>
      <w:lvlJc w:val="left"/>
      <w:pPr>
        <w:ind w:left="7848" w:hanging="1800"/>
      </w:pPr>
      <w:rPr>
        <w:rFonts w:hint="default"/>
      </w:rPr>
    </w:lvl>
  </w:abstractNum>
  <w:abstractNum w:abstractNumId="6">
    <w:nsid w:val="13765106"/>
    <w:multiLevelType w:val="multilevel"/>
    <w:tmpl w:val="2B40BAA6"/>
    <w:lvl w:ilvl="0">
      <w:start w:val="1"/>
      <w:numFmt w:val="decimal"/>
      <w:lvlText w:val="%1."/>
      <w:lvlJc w:val="right"/>
      <w:pPr>
        <w:ind w:left="720" w:hanging="360"/>
      </w:pPr>
      <w:rPr>
        <w:rFonts w:ascii="Times New Roman" w:eastAsia="Times New Roman" w:hAnsi="Times New Roman" w:cs="Times New Roman"/>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82E4A98"/>
    <w:multiLevelType w:val="multilevel"/>
    <w:tmpl w:val="DBDAFBA8"/>
    <w:lvl w:ilvl="0">
      <w:start w:val="1"/>
      <w:numFmt w:val="decimal"/>
      <w:lvlText w:val="%1"/>
      <w:lvlJc w:val="left"/>
      <w:pPr>
        <w:ind w:hanging="560"/>
      </w:pPr>
      <w:rPr>
        <w:rFonts w:hint="default"/>
      </w:rPr>
    </w:lvl>
    <w:lvl w:ilvl="1">
      <w:start w:val="4"/>
      <w:numFmt w:val="decimal"/>
      <w:lvlText w:val="%1.%2."/>
      <w:lvlJc w:val="left"/>
      <w:pPr>
        <w:ind w:hanging="560"/>
      </w:pPr>
      <w:rPr>
        <w:rFonts w:ascii="Times New Roman" w:eastAsia="Times New Roman" w:hAnsi="Times New Roman" w:hint="default"/>
        <w:color w:val="3B3B3B"/>
        <w:w w:val="107"/>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18C6263D"/>
    <w:multiLevelType w:val="hybridMultilevel"/>
    <w:tmpl w:val="9BF6CD2E"/>
    <w:lvl w:ilvl="0" w:tplc="CCD21CC2">
      <w:start w:val="4"/>
      <w:numFmt w:val="bullet"/>
      <w:lvlText w:val="-"/>
      <w:lvlJc w:val="left"/>
      <w:pPr>
        <w:ind w:left="162" w:hanging="360"/>
      </w:pPr>
      <w:rPr>
        <w:rFonts w:ascii="Times New Roman" w:eastAsiaTheme="minorHAnsi" w:hAnsi="Times New Roman" w:cs="Times New Roman" w:hint="default"/>
      </w:rPr>
    </w:lvl>
    <w:lvl w:ilvl="1" w:tplc="041F0003" w:tentative="1">
      <w:start w:val="1"/>
      <w:numFmt w:val="bullet"/>
      <w:lvlText w:val="o"/>
      <w:lvlJc w:val="left"/>
      <w:pPr>
        <w:ind w:left="882" w:hanging="360"/>
      </w:pPr>
      <w:rPr>
        <w:rFonts w:ascii="Courier New" w:hAnsi="Courier New" w:cs="Courier New" w:hint="default"/>
      </w:rPr>
    </w:lvl>
    <w:lvl w:ilvl="2" w:tplc="041F0005" w:tentative="1">
      <w:start w:val="1"/>
      <w:numFmt w:val="bullet"/>
      <w:lvlText w:val=""/>
      <w:lvlJc w:val="left"/>
      <w:pPr>
        <w:ind w:left="1602" w:hanging="360"/>
      </w:pPr>
      <w:rPr>
        <w:rFonts w:ascii="Wingdings" w:hAnsi="Wingdings" w:hint="default"/>
      </w:rPr>
    </w:lvl>
    <w:lvl w:ilvl="3" w:tplc="041F0001" w:tentative="1">
      <w:start w:val="1"/>
      <w:numFmt w:val="bullet"/>
      <w:lvlText w:val=""/>
      <w:lvlJc w:val="left"/>
      <w:pPr>
        <w:ind w:left="2322" w:hanging="360"/>
      </w:pPr>
      <w:rPr>
        <w:rFonts w:ascii="Symbol" w:hAnsi="Symbol" w:hint="default"/>
      </w:rPr>
    </w:lvl>
    <w:lvl w:ilvl="4" w:tplc="041F0003" w:tentative="1">
      <w:start w:val="1"/>
      <w:numFmt w:val="bullet"/>
      <w:lvlText w:val="o"/>
      <w:lvlJc w:val="left"/>
      <w:pPr>
        <w:ind w:left="3042" w:hanging="360"/>
      </w:pPr>
      <w:rPr>
        <w:rFonts w:ascii="Courier New" w:hAnsi="Courier New" w:cs="Courier New" w:hint="default"/>
      </w:rPr>
    </w:lvl>
    <w:lvl w:ilvl="5" w:tplc="041F0005" w:tentative="1">
      <w:start w:val="1"/>
      <w:numFmt w:val="bullet"/>
      <w:lvlText w:val=""/>
      <w:lvlJc w:val="left"/>
      <w:pPr>
        <w:ind w:left="3762" w:hanging="360"/>
      </w:pPr>
      <w:rPr>
        <w:rFonts w:ascii="Wingdings" w:hAnsi="Wingdings" w:hint="default"/>
      </w:rPr>
    </w:lvl>
    <w:lvl w:ilvl="6" w:tplc="041F0001" w:tentative="1">
      <w:start w:val="1"/>
      <w:numFmt w:val="bullet"/>
      <w:lvlText w:val=""/>
      <w:lvlJc w:val="left"/>
      <w:pPr>
        <w:ind w:left="4482" w:hanging="360"/>
      </w:pPr>
      <w:rPr>
        <w:rFonts w:ascii="Symbol" w:hAnsi="Symbol" w:hint="default"/>
      </w:rPr>
    </w:lvl>
    <w:lvl w:ilvl="7" w:tplc="041F0003" w:tentative="1">
      <w:start w:val="1"/>
      <w:numFmt w:val="bullet"/>
      <w:lvlText w:val="o"/>
      <w:lvlJc w:val="left"/>
      <w:pPr>
        <w:ind w:left="5202" w:hanging="360"/>
      </w:pPr>
      <w:rPr>
        <w:rFonts w:ascii="Courier New" w:hAnsi="Courier New" w:cs="Courier New" w:hint="default"/>
      </w:rPr>
    </w:lvl>
    <w:lvl w:ilvl="8" w:tplc="041F0005" w:tentative="1">
      <w:start w:val="1"/>
      <w:numFmt w:val="bullet"/>
      <w:lvlText w:val=""/>
      <w:lvlJc w:val="left"/>
      <w:pPr>
        <w:ind w:left="5922" w:hanging="360"/>
      </w:pPr>
      <w:rPr>
        <w:rFonts w:ascii="Wingdings" w:hAnsi="Wingdings" w:hint="default"/>
      </w:rPr>
    </w:lvl>
  </w:abstractNum>
  <w:abstractNum w:abstractNumId="9">
    <w:nsid w:val="197C6EAA"/>
    <w:multiLevelType w:val="multilevel"/>
    <w:tmpl w:val="148ECB42"/>
    <w:lvl w:ilvl="0">
      <w:start w:val="2"/>
      <w:numFmt w:val="decimal"/>
      <w:lvlText w:val="%1"/>
      <w:lvlJc w:val="left"/>
      <w:pPr>
        <w:ind w:hanging="576"/>
      </w:pPr>
      <w:rPr>
        <w:rFonts w:hint="default"/>
      </w:rPr>
    </w:lvl>
    <w:lvl w:ilvl="1">
      <w:start w:val="4"/>
      <w:numFmt w:val="decimal"/>
      <w:lvlText w:val="%1.%2."/>
      <w:lvlJc w:val="left"/>
      <w:pPr>
        <w:ind w:hanging="576"/>
      </w:pPr>
      <w:rPr>
        <w:rFonts w:ascii="Times New Roman" w:eastAsia="Times New Roman" w:hAnsi="Times New Roman" w:hint="default"/>
        <w:color w:val="444444"/>
        <w:spacing w:val="14"/>
        <w:w w:val="112"/>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1BA25E68"/>
    <w:multiLevelType w:val="hybridMultilevel"/>
    <w:tmpl w:val="B5201CCC"/>
    <w:lvl w:ilvl="0" w:tplc="B82044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2273B"/>
    <w:multiLevelType w:val="multilevel"/>
    <w:tmpl w:val="1CBE0136"/>
    <w:lvl w:ilvl="0">
      <w:start w:val="7"/>
      <w:numFmt w:val="decimal"/>
      <w:lvlText w:val="%1"/>
      <w:lvlJc w:val="left"/>
      <w:pPr>
        <w:ind w:hanging="574"/>
      </w:pPr>
      <w:rPr>
        <w:rFonts w:hint="default"/>
      </w:rPr>
    </w:lvl>
    <w:lvl w:ilvl="1">
      <w:start w:val="5"/>
      <w:numFmt w:val="decimal"/>
      <w:lvlText w:val="%1.%2."/>
      <w:lvlJc w:val="left"/>
      <w:pPr>
        <w:ind w:hanging="574"/>
      </w:pPr>
      <w:rPr>
        <w:rFonts w:ascii="Times New Roman" w:eastAsia="Times New Roman" w:hAnsi="Times New Roman" w:hint="default"/>
        <w:color w:val="545454"/>
        <w:spacing w:val="-6"/>
        <w:w w:val="117"/>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25031FC8"/>
    <w:multiLevelType w:val="multilevel"/>
    <w:tmpl w:val="C3D8BD60"/>
    <w:lvl w:ilvl="0">
      <w:start w:val="6"/>
      <w:numFmt w:val="decimal"/>
      <w:lvlText w:val="%1"/>
      <w:lvlJc w:val="left"/>
      <w:pPr>
        <w:ind w:left="360" w:hanging="360"/>
      </w:pPr>
      <w:rPr>
        <w:rFonts w:hint="default"/>
      </w:rPr>
    </w:lvl>
    <w:lvl w:ilvl="1">
      <w:start w:val="1"/>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7263" w:hanging="108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745" w:hanging="144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6227" w:hanging="1800"/>
      </w:pPr>
      <w:rPr>
        <w:rFonts w:hint="default"/>
      </w:rPr>
    </w:lvl>
    <w:lvl w:ilvl="8">
      <w:start w:val="1"/>
      <w:numFmt w:val="decimal"/>
      <w:lvlText w:val="%1.%2.%3.%4.%5.%6.%7.%8.%9"/>
      <w:lvlJc w:val="left"/>
      <w:pPr>
        <w:ind w:left="18288" w:hanging="1800"/>
      </w:pPr>
      <w:rPr>
        <w:rFonts w:hint="default"/>
      </w:rPr>
    </w:lvl>
  </w:abstractNum>
  <w:abstractNum w:abstractNumId="13">
    <w:nsid w:val="26460B67"/>
    <w:multiLevelType w:val="multilevel"/>
    <w:tmpl w:val="949C9C3A"/>
    <w:lvl w:ilvl="0">
      <w:start w:val="5"/>
      <w:numFmt w:val="upperRoman"/>
      <w:lvlText w:val="%1."/>
      <w:lvlJc w:val="left"/>
      <w:pPr>
        <w:ind w:hanging="604"/>
      </w:pPr>
      <w:rPr>
        <w:rFonts w:ascii="Arial" w:eastAsia="Arial" w:hAnsi="Arial" w:hint="default"/>
        <w:b/>
        <w:bCs/>
        <w:color w:val="282828"/>
        <w:spacing w:val="19"/>
        <w:w w:val="98"/>
        <w:sz w:val="32"/>
        <w:szCs w:val="32"/>
      </w:rPr>
    </w:lvl>
    <w:lvl w:ilvl="1">
      <w:start w:val="1"/>
      <w:numFmt w:val="decimal"/>
      <w:lvlText w:val="%2."/>
      <w:lvlJc w:val="left"/>
      <w:pPr>
        <w:ind w:hanging="561"/>
      </w:pPr>
      <w:rPr>
        <w:rFonts w:ascii="Arial" w:eastAsia="Arial" w:hAnsi="Arial" w:hint="default"/>
        <w:b/>
        <w:bCs/>
        <w:color w:val="444444"/>
        <w:w w:val="102"/>
        <w:sz w:val="28"/>
        <w:szCs w:val="28"/>
      </w:rPr>
    </w:lvl>
    <w:lvl w:ilvl="2">
      <w:start w:val="1"/>
      <w:numFmt w:val="decimal"/>
      <w:lvlText w:val="%2.%3."/>
      <w:lvlJc w:val="left"/>
      <w:pPr>
        <w:ind w:hanging="561"/>
      </w:pPr>
      <w:rPr>
        <w:rFonts w:ascii="Arial" w:eastAsia="Arial" w:hAnsi="Arial" w:hint="default"/>
        <w:color w:val="575757"/>
        <w:spacing w:val="-35"/>
        <w:w w:val="122"/>
        <w:sz w:val="22"/>
        <w:szCs w:val="22"/>
      </w:rPr>
    </w:lvl>
    <w:lvl w:ilvl="3">
      <w:start w:val="1"/>
      <w:numFmt w:val="bullet"/>
      <w:lvlText w:val=""/>
      <w:lvlJc w:val="left"/>
      <w:pPr>
        <w:ind w:hanging="834"/>
      </w:pPr>
      <w:rPr>
        <w:rFonts w:ascii="Symbol" w:hAnsi="Symbol" w:hint="default"/>
        <w:color w:val="auto"/>
        <w:spacing w:val="-65"/>
        <w:w w:val="147"/>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2CEB6268"/>
    <w:multiLevelType w:val="multilevel"/>
    <w:tmpl w:val="75B66586"/>
    <w:lvl w:ilvl="0">
      <w:start w:val="1"/>
      <w:numFmt w:val="decimal"/>
      <w:lvlText w:val="%1"/>
      <w:lvlJc w:val="left"/>
      <w:pPr>
        <w:ind w:hanging="545"/>
      </w:pPr>
      <w:rPr>
        <w:rFonts w:hint="default"/>
      </w:rPr>
    </w:lvl>
    <w:lvl w:ilvl="1">
      <w:start w:val="7"/>
      <w:numFmt w:val="decimal"/>
      <w:lvlText w:val="%1.%2."/>
      <w:lvlJc w:val="left"/>
      <w:pPr>
        <w:ind w:hanging="545"/>
      </w:pPr>
      <w:rPr>
        <w:rFonts w:ascii="Times New Roman" w:eastAsia="Times New Roman" w:hAnsi="Times New Roman" w:hint="default"/>
        <w:color w:val="676767"/>
        <w:w w:val="109"/>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319C73AC"/>
    <w:multiLevelType w:val="multilevel"/>
    <w:tmpl w:val="B86ECAD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4142029"/>
    <w:multiLevelType w:val="hybridMultilevel"/>
    <w:tmpl w:val="FE1C4314"/>
    <w:lvl w:ilvl="0" w:tplc="041F0001">
      <w:start w:val="1"/>
      <w:numFmt w:val="bullet"/>
      <w:lvlText w:val=""/>
      <w:lvlJc w:val="left"/>
      <w:pPr>
        <w:ind w:left="162" w:hanging="360"/>
      </w:pPr>
      <w:rPr>
        <w:rFonts w:ascii="Symbol" w:hAnsi="Symbol" w:hint="default"/>
      </w:rPr>
    </w:lvl>
    <w:lvl w:ilvl="1" w:tplc="041F0003" w:tentative="1">
      <w:start w:val="1"/>
      <w:numFmt w:val="bullet"/>
      <w:lvlText w:val="o"/>
      <w:lvlJc w:val="left"/>
      <w:pPr>
        <w:ind w:left="882" w:hanging="360"/>
      </w:pPr>
      <w:rPr>
        <w:rFonts w:ascii="Courier New" w:hAnsi="Courier New" w:cs="Courier New" w:hint="default"/>
      </w:rPr>
    </w:lvl>
    <w:lvl w:ilvl="2" w:tplc="041F0005" w:tentative="1">
      <w:start w:val="1"/>
      <w:numFmt w:val="bullet"/>
      <w:lvlText w:val=""/>
      <w:lvlJc w:val="left"/>
      <w:pPr>
        <w:ind w:left="1602" w:hanging="360"/>
      </w:pPr>
      <w:rPr>
        <w:rFonts w:ascii="Wingdings" w:hAnsi="Wingdings" w:hint="default"/>
      </w:rPr>
    </w:lvl>
    <w:lvl w:ilvl="3" w:tplc="041F0001" w:tentative="1">
      <w:start w:val="1"/>
      <w:numFmt w:val="bullet"/>
      <w:lvlText w:val=""/>
      <w:lvlJc w:val="left"/>
      <w:pPr>
        <w:ind w:left="2322" w:hanging="360"/>
      </w:pPr>
      <w:rPr>
        <w:rFonts w:ascii="Symbol" w:hAnsi="Symbol" w:hint="default"/>
      </w:rPr>
    </w:lvl>
    <w:lvl w:ilvl="4" w:tplc="041F0003" w:tentative="1">
      <w:start w:val="1"/>
      <w:numFmt w:val="bullet"/>
      <w:lvlText w:val="o"/>
      <w:lvlJc w:val="left"/>
      <w:pPr>
        <w:ind w:left="3042" w:hanging="360"/>
      </w:pPr>
      <w:rPr>
        <w:rFonts w:ascii="Courier New" w:hAnsi="Courier New" w:cs="Courier New" w:hint="default"/>
      </w:rPr>
    </w:lvl>
    <w:lvl w:ilvl="5" w:tplc="041F0005" w:tentative="1">
      <w:start w:val="1"/>
      <w:numFmt w:val="bullet"/>
      <w:lvlText w:val=""/>
      <w:lvlJc w:val="left"/>
      <w:pPr>
        <w:ind w:left="3762" w:hanging="360"/>
      </w:pPr>
      <w:rPr>
        <w:rFonts w:ascii="Wingdings" w:hAnsi="Wingdings" w:hint="default"/>
      </w:rPr>
    </w:lvl>
    <w:lvl w:ilvl="6" w:tplc="041F0001" w:tentative="1">
      <w:start w:val="1"/>
      <w:numFmt w:val="bullet"/>
      <w:lvlText w:val=""/>
      <w:lvlJc w:val="left"/>
      <w:pPr>
        <w:ind w:left="4482" w:hanging="360"/>
      </w:pPr>
      <w:rPr>
        <w:rFonts w:ascii="Symbol" w:hAnsi="Symbol" w:hint="default"/>
      </w:rPr>
    </w:lvl>
    <w:lvl w:ilvl="7" w:tplc="041F0003" w:tentative="1">
      <w:start w:val="1"/>
      <w:numFmt w:val="bullet"/>
      <w:lvlText w:val="o"/>
      <w:lvlJc w:val="left"/>
      <w:pPr>
        <w:ind w:left="5202" w:hanging="360"/>
      </w:pPr>
      <w:rPr>
        <w:rFonts w:ascii="Courier New" w:hAnsi="Courier New" w:cs="Courier New" w:hint="default"/>
      </w:rPr>
    </w:lvl>
    <w:lvl w:ilvl="8" w:tplc="041F0005" w:tentative="1">
      <w:start w:val="1"/>
      <w:numFmt w:val="bullet"/>
      <w:lvlText w:val=""/>
      <w:lvlJc w:val="left"/>
      <w:pPr>
        <w:ind w:left="5922" w:hanging="360"/>
      </w:pPr>
      <w:rPr>
        <w:rFonts w:ascii="Wingdings" w:hAnsi="Wingdings" w:hint="default"/>
      </w:rPr>
    </w:lvl>
  </w:abstractNum>
  <w:abstractNum w:abstractNumId="17">
    <w:nsid w:val="351A5A54"/>
    <w:multiLevelType w:val="multilevel"/>
    <w:tmpl w:val="25163B0A"/>
    <w:lvl w:ilvl="0">
      <w:start w:val="2"/>
      <w:numFmt w:val="upperRoman"/>
      <w:lvlText w:val="%1."/>
      <w:lvlJc w:val="left"/>
      <w:pPr>
        <w:ind w:hanging="558"/>
      </w:pPr>
      <w:rPr>
        <w:rFonts w:ascii="Arial" w:eastAsia="Arial" w:hAnsi="Arial" w:hint="default"/>
        <w:b/>
        <w:bCs/>
        <w:color w:val="2D2D2D"/>
        <w:w w:val="103"/>
        <w:sz w:val="33"/>
        <w:szCs w:val="33"/>
      </w:rPr>
    </w:lvl>
    <w:lvl w:ilvl="1">
      <w:start w:val="1"/>
      <w:numFmt w:val="decimal"/>
      <w:lvlText w:val="%2."/>
      <w:lvlJc w:val="left"/>
      <w:pPr>
        <w:ind w:hanging="544"/>
      </w:pPr>
      <w:rPr>
        <w:rFonts w:ascii="Arial" w:eastAsia="Arial" w:hAnsi="Arial" w:hint="default"/>
        <w:b/>
        <w:bCs/>
        <w:color w:val="2D2D2D"/>
        <w:spacing w:val="-18"/>
        <w:w w:val="112"/>
        <w:sz w:val="28"/>
        <w:szCs w:val="28"/>
      </w:rPr>
    </w:lvl>
    <w:lvl w:ilvl="2">
      <w:start w:val="1"/>
      <w:numFmt w:val="decimal"/>
      <w:lvlText w:val="%2.%3."/>
      <w:lvlJc w:val="left"/>
      <w:pPr>
        <w:ind w:hanging="572"/>
      </w:pPr>
      <w:rPr>
        <w:rFonts w:ascii="Arial" w:eastAsia="Times New Roman" w:hAnsi="Arial" w:cs="Arial" w:hint="default"/>
        <w:color w:val="auto"/>
        <w:spacing w:val="14"/>
        <w:w w:val="112"/>
        <w:sz w:val="24"/>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36063C2B"/>
    <w:multiLevelType w:val="multilevel"/>
    <w:tmpl w:val="F80A318A"/>
    <w:lvl w:ilvl="0">
      <w:start w:val="3"/>
      <w:numFmt w:val="decimal"/>
      <w:lvlText w:val="%1."/>
      <w:lvlJc w:val="left"/>
      <w:pPr>
        <w:ind w:hanging="574"/>
      </w:pPr>
      <w:rPr>
        <w:rFonts w:ascii="Arial" w:eastAsia="Arial" w:hAnsi="Arial" w:hint="default"/>
        <w:b/>
        <w:bCs/>
        <w:color w:val="2B2B2B"/>
        <w:w w:val="103"/>
        <w:sz w:val="28"/>
        <w:szCs w:val="28"/>
      </w:rPr>
    </w:lvl>
    <w:lvl w:ilvl="1">
      <w:start w:val="1"/>
      <w:numFmt w:val="decimal"/>
      <w:lvlText w:val="%1.%2."/>
      <w:lvlJc w:val="left"/>
      <w:pPr>
        <w:ind w:hanging="574"/>
      </w:pPr>
      <w:rPr>
        <w:rFonts w:ascii="Arial" w:eastAsia="Arial" w:hAnsi="Arial" w:hint="default"/>
        <w:color w:val="565656"/>
        <w:spacing w:val="-5"/>
        <w:w w:val="10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380F5B96"/>
    <w:multiLevelType w:val="multilevel"/>
    <w:tmpl w:val="D9B6C124"/>
    <w:lvl w:ilvl="0">
      <w:start w:val="6"/>
      <w:numFmt w:val="upperRoman"/>
      <w:lvlText w:val="%1."/>
      <w:lvlJc w:val="left"/>
      <w:pPr>
        <w:ind w:hanging="706"/>
      </w:pPr>
      <w:rPr>
        <w:rFonts w:ascii="Arial" w:eastAsia="Arial" w:hAnsi="Arial" w:hint="default"/>
        <w:b/>
        <w:bCs/>
        <w:color w:val="333333"/>
        <w:w w:val="106"/>
        <w:sz w:val="31"/>
        <w:szCs w:val="31"/>
      </w:rPr>
    </w:lvl>
    <w:lvl w:ilvl="1">
      <w:start w:val="1"/>
      <w:numFmt w:val="decimal"/>
      <w:lvlText w:val="%2."/>
      <w:lvlJc w:val="left"/>
      <w:pPr>
        <w:ind w:hanging="562"/>
      </w:pPr>
      <w:rPr>
        <w:rFonts w:ascii="Arial" w:eastAsia="Arial" w:hAnsi="Arial" w:hint="default"/>
        <w:b/>
        <w:bCs/>
        <w:color w:val="212121"/>
        <w:spacing w:val="-18"/>
        <w:w w:val="113"/>
        <w:sz w:val="28"/>
        <w:szCs w:val="28"/>
      </w:rPr>
    </w:lvl>
    <w:lvl w:ilvl="2">
      <w:start w:val="1"/>
      <w:numFmt w:val="decimal"/>
      <w:lvlText w:val="%2.%3."/>
      <w:lvlJc w:val="left"/>
      <w:pPr>
        <w:ind w:hanging="547"/>
      </w:pPr>
      <w:rPr>
        <w:rFonts w:ascii="Arial" w:eastAsia="Arial" w:hAnsi="Arial" w:hint="default"/>
        <w:color w:val="444444"/>
        <w:w w:val="104"/>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39594853"/>
    <w:multiLevelType w:val="multilevel"/>
    <w:tmpl w:val="2A707542"/>
    <w:lvl w:ilvl="0">
      <w:start w:val="4"/>
      <w:numFmt w:val="decimal"/>
      <w:lvlText w:val="%1."/>
      <w:lvlJc w:val="left"/>
      <w:pPr>
        <w:ind w:hanging="560"/>
      </w:pPr>
      <w:rPr>
        <w:rFonts w:ascii="Arial" w:eastAsia="Arial" w:hAnsi="Arial" w:hint="default"/>
        <w:b/>
        <w:bCs/>
        <w:color w:val="262626"/>
        <w:spacing w:val="-10"/>
        <w:w w:val="104"/>
        <w:sz w:val="29"/>
        <w:szCs w:val="29"/>
      </w:rPr>
    </w:lvl>
    <w:lvl w:ilvl="1">
      <w:start w:val="1"/>
      <w:numFmt w:val="decimal"/>
      <w:lvlText w:val="%1.%2."/>
      <w:lvlJc w:val="left"/>
      <w:pPr>
        <w:ind w:hanging="574"/>
      </w:pPr>
      <w:rPr>
        <w:rFonts w:ascii="Arial" w:eastAsia="Arial" w:hAnsi="Arial" w:hint="default"/>
        <w:color w:val="4D4D4D"/>
        <w:spacing w:val="17"/>
        <w:w w:val="108"/>
        <w:sz w:val="21"/>
        <w:szCs w:val="21"/>
      </w:rPr>
    </w:lvl>
    <w:lvl w:ilvl="2">
      <w:start w:val="1"/>
      <w:numFmt w:val="decimal"/>
      <w:lvlText w:val="%1.%2.%3."/>
      <w:lvlJc w:val="left"/>
      <w:pPr>
        <w:ind w:hanging="861"/>
      </w:pPr>
      <w:rPr>
        <w:rFonts w:ascii="Arial" w:eastAsia="Arial" w:hAnsi="Arial" w:hint="default"/>
        <w:color w:val="4D4D4D"/>
        <w:spacing w:val="2"/>
        <w:w w:val="108"/>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3CDB5033"/>
    <w:multiLevelType w:val="multilevel"/>
    <w:tmpl w:val="C1823508"/>
    <w:lvl w:ilvl="0">
      <w:start w:val="3"/>
      <w:numFmt w:val="decimal"/>
      <w:lvlText w:val="%1"/>
      <w:lvlJc w:val="left"/>
      <w:pPr>
        <w:ind w:hanging="559"/>
      </w:pPr>
      <w:rPr>
        <w:rFonts w:hint="default"/>
      </w:rPr>
    </w:lvl>
    <w:lvl w:ilvl="1">
      <w:start w:val="2"/>
      <w:numFmt w:val="decimal"/>
      <w:lvlText w:val="%1.%2."/>
      <w:lvlJc w:val="left"/>
      <w:pPr>
        <w:ind w:hanging="559"/>
      </w:pPr>
      <w:rPr>
        <w:rFonts w:ascii="Times New Roman" w:eastAsia="Times New Roman" w:hAnsi="Times New Roman" w:hint="default"/>
        <w:color w:val="565656"/>
        <w:spacing w:val="-36"/>
        <w:w w:val="125"/>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3D3F547A"/>
    <w:multiLevelType w:val="multilevel"/>
    <w:tmpl w:val="DA7200FC"/>
    <w:lvl w:ilvl="0">
      <w:start w:val="4"/>
      <w:numFmt w:val="decimal"/>
      <w:lvlText w:val="%1"/>
      <w:lvlJc w:val="left"/>
      <w:pPr>
        <w:ind w:hanging="574"/>
      </w:pPr>
      <w:rPr>
        <w:rFonts w:hint="default"/>
      </w:rPr>
    </w:lvl>
    <w:lvl w:ilvl="1">
      <w:start w:val="5"/>
      <w:numFmt w:val="decimal"/>
      <w:lvlText w:val="%1.%2."/>
      <w:lvlJc w:val="left"/>
      <w:pPr>
        <w:ind w:hanging="574"/>
      </w:pPr>
      <w:rPr>
        <w:rFonts w:ascii="Times New Roman" w:eastAsia="Times New Roman" w:hAnsi="Times New Roman" w:hint="default"/>
        <w:color w:val="444444"/>
        <w:spacing w:val="4"/>
        <w:w w:val="104"/>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3D5B03B3"/>
    <w:multiLevelType w:val="hybridMultilevel"/>
    <w:tmpl w:val="9886B142"/>
    <w:lvl w:ilvl="0" w:tplc="349483B8">
      <w:start w:val="1"/>
      <w:numFmt w:val="upperRoman"/>
      <w:lvlText w:val="%1."/>
      <w:lvlJc w:val="left"/>
      <w:pPr>
        <w:ind w:left="1080" w:hanging="720"/>
      </w:pPr>
      <w:rPr>
        <w:rFonts w:hint="default"/>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A532EA"/>
    <w:multiLevelType w:val="multilevel"/>
    <w:tmpl w:val="713C8794"/>
    <w:lvl w:ilvl="0">
      <w:start w:val="2"/>
      <w:numFmt w:val="decimal"/>
      <w:lvlText w:val="%1."/>
      <w:lvlJc w:val="left"/>
      <w:pPr>
        <w:ind w:hanging="590"/>
      </w:pPr>
      <w:rPr>
        <w:rFonts w:ascii="Arial" w:eastAsia="Arial" w:hAnsi="Arial" w:hint="default"/>
        <w:b/>
        <w:bCs/>
        <w:i w:val="0"/>
        <w:color w:val="333333"/>
        <w:w w:val="113"/>
        <w:sz w:val="28"/>
        <w:szCs w:val="28"/>
      </w:rPr>
    </w:lvl>
    <w:lvl w:ilvl="1">
      <w:start w:val="1"/>
      <w:numFmt w:val="decimal"/>
      <w:lvlText w:val="%1.%2."/>
      <w:lvlJc w:val="left"/>
      <w:pPr>
        <w:ind w:hanging="562"/>
      </w:pPr>
      <w:rPr>
        <w:rFonts w:ascii="Arial" w:eastAsia="Arial" w:hAnsi="Arial" w:hint="default"/>
        <w:color w:val="333333"/>
        <w:spacing w:val="14"/>
        <w:w w:val="94"/>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42660A83"/>
    <w:multiLevelType w:val="multilevel"/>
    <w:tmpl w:val="7304ECFE"/>
    <w:lvl w:ilvl="0">
      <w:start w:val="1"/>
      <w:numFmt w:val="decimal"/>
      <w:lvlText w:val="%1."/>
      <w:lvlJc w:val="left"/>
      <w:pPr>
        <w:ind w:hanging="573"/>
      </w:pPr>
      <w:rPr>
        <w:rFonts w:ascii="Arial" w:eastAsia="Arial" w:hAnsi="Arial" w:hint="default"/>
        <w:b/>
        <w:bCs/>
        <w:color w:val="414141"/>
        <w:w w:val="109"/>
        <w:sz w:val="28"/>
        <w:szCs w:val="28"/>
      </w:rPr>
    </w:lvl>
    <w:lvl w:ilvl="1">
      <w:start w:val="1"/>
      <w:numFmt w:val="decimal"/>
      <w:lvlText w:val="%1.%2."/>
      <w:lvlJc w:val="left"/>
      <w:pPr>
        <w:ind w:hanging="544"/>
      </w:pPr>
      <w:rPr>
        <w:rFonts w:ascii="Arial" w:eastAsia="Arial" w:hAnsi="Arial" w:hint="default"/>
        <w:color w:val="696969"/>
        <w:spacing w:val="-54"/>
        <w:w w:val="153"/>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42CD73E5"/>
    <w:multiLevelType w:val="multilevel"/>
    <w:tmpl w:val="616E156C"/>
    <w:lvl w:ilvl="0">
      <w:start w:val="4"/>
      <w:numFmt w:val="decimal"/>
      <w:lvlText w:val="%1"/>
      <w:lvlJc w:val="left"/>
      <w:pPr>
        <w:ind w:hanging="575"/>
      </w:pPr>
      <w:rPr>
        <w:rFonts w:hint="default"/>
      </w:rPr>
    </w:lvl>
    <w:lvl w:ilvl="1">
      <w:start w:val="1"/>
      <w:numFmt w:val="decimal"/>
      <w:lvlText w:val="%1.%2."/>
      <w:lvlJc w:val="left"/>
      <w:pPr>
        <w:ind w:hanging="575"/>
      </w:pPr>
      <w:rPr>
        <w:rFonts w:ascii="Times New Roman" w:eastAsia="Times New Roman" w:hAnsi="Times New Roman" w:hint="default"/>
        <w:color w:val="3F3F3F"/>
        <w:spacing w:val="-14"/>
        <w:w w:val="137"/>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441E7A9D"/>
    <w:multiLevelType w:val="multilevel"/>
    <w:tmpl w:val="63CC0648"/>
    <w:lvl w:ilvl="0">
      <w:start w:val="1"/>
      <w:numFmt w:val="decimal"/>
      <w:lvlText w:val="%1"/>
      <w:lvlJc w:val="left"/>
      <w:pPr>
        <w:ind w:left="480" w:hanging="480"/>
      </w:pPr>
      <w:rPr>
        <w:rFonts w:hint="default"/>
      </w:rPr>
    </w:lvl>
    <w:lvl w:ilvl="1">
      <w:start w:val="1"/>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8">
    <w:nsid w:val="443901C9"/>
    <w:multiLevelType w:val="hybridMultilevel"/>
    <w:tmpl w:val="8B42E288"/>
    <w:lvl w:ilvl="0" w:tplc="2AD0C4C6">
      <w:start w:val="1"/>
      <w:numFmt w:val="upperRoman"/>
      <w:lvlText w:val="%1."/>
      <w:lvlJc w:val="left"/>
      <w:pPr>
        <w:ind w:left="847" w:hanging="72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29">
    <w:nsid w:val="499C390C"/>
    <w:multiLevelType w:val="multilevel"/>
    <w:tmpl w:val="1E84185E"/>
    <w:lvl w:ilvl="0">
      <w:start w:val="3"/>
      <w:numFmt w:val="decimal"/>
      <w:lvlText w:val="%1"/>
      <w:lvlJc w:val="left"/>
      <w:pPr>
        <w:ind w:hanging="560"/>
      </w:pPr>
      <w:rPr>
        <w:rFonts w:hint="default"/>
      </w:rPr>
    </w:lvl>
    <w:lvl w:ilvl="1">
      <w:start w:val="2"/>
      <w:numFmt w:val="decimal"/>
      <w:lvlText w:val="%1.%2."/>
      <w:lvlJc w:val="left"/>
      <w:pPr>
        <w:ind w:hanging="560"/>
      </w:pPr>
      <w:rPr>
        <w:rFonts w:ascii="Arial" w:eastAsia="Arial" w:hAnsi="Arial" w:hint="default"/>
        <w:color w:val="606060"/>
        <w:spacing w:val="-19"/>
        <w:w w:val="10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49D25273"/>
    <w:multiLevelType w:val="multilevel"/>
    <w:tmpl w:val="1F86C622"/>
    <w:lvl w:ilvl="0">
      <w:start w:val="2"/>
      <w:numFmt w:val="decimal"/>
      <w:lvlText w:val="%1"/>
      <w:lvlJc w:val="left"/>
      <w:pPr>
        <w:ind w:hanging="560"/>
      </w:pPr>
      <w:rPr>
        <w:rFonts w:hint="default"/>
      </w:rPr>
    </w:lvl>
    <w:lvl w:ilvl="1">
      <w:start w:val="2"/>
      <w:numFmt w:val="decimal"/>
      <w:lvlText w:val="%1.%2."/>
      <w:lvlJc w:val="left"/>
      <w:pPr>
        <w:ind w:hanging="560"/>
      </w:pPr>
      <w:rPr>
        <w:rFonts w:ascii="Times New Roman" w:eastAsia="Times New Roman" w:hAnsi="Times New Roman" w:hint="default"/>
        <w:color w:val="565656"/>
        <w:w w:val="112"/>
        <w:sz w:val="23"/>
        <w:szCs w:val="23"/>
      </w:rPr>
    </w:lvl>
    <w:lvl w:ilvl="2">
      <w:start w:val="1"/>
      <w:numFmt w:val="decimal"/>
      <w:lvlText w:val="%1.%2.%3."/>
      <w:lvlJc w:val="left"/>
      <w:pPr>
        <w:ind w:hanging="848"/>
      </w:pPr>
      <w:rPr>
        <w:rFonts w:ascii="Times New Roman" w:eastAsia="Times New Roman" w:hAnsi="Times New Roman" w:hint="default"/>
        <w:color w:val="525252"/>
        <w:w w:val="108"/>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nsid w:val="4F3A31E0"/>
    <w:multiLevelType w:val="hybridMultilevel"/>
    <w:tmpl w:val="48204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C01104"/>
    <w:multiLevelType w:val="multilevel"/>
    <w:tmpl w:val="2B40BAA6"/>
    <w:lvl w:ilvl="0">
      <w:start w:val="1"/>
      <w:numFmt w:val="decimal"/>
      <w:lvlText w:val="%1."/>
      <w:lvlJc w:val="right"/>
      <w:pPr>
        <w:ind w:left="720" w:hanging="360"/>
      </w:pPr>
      <w:rPr>
        <w:rFonts w:ascii="Times New Roman" w:eastAsia="Times New Roman" w:hAnsi="Times New Roman" w:cs="Times New Roman"/>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5B00524"/>
    <w:multiLevelType w:val="hybridMultilevel"/>
    <w:tmpl w:val="DF16D27A"/>
    <w:lvl w:ilvl="0" w:tplc="04090001">
      <w:start w:val="7"/>
      <w:numFmt w:val="bullet"/>
      <w:lvlText w:val="-"/>
      <w:lvlJc w:val="left"/>
      <w:pPr>
        <w:ind w:left="162" w:hanging="360"/>
      </w:pPr>
      <w:rPr>
        <w:rFonts w:ascii="Times New Roman" w:eastAsia="Times New Roman" w:hAnsi="Times New Roman" w:cs="Times New Roman" w:hint="default"/>
      </w:rPr>
    </w:lvl>
    <w:lvl w:ilvl="1" w:tplc="041F0003" w:tentative="1">
      <w:start w:val="1"/>
      <w:numFmt w:val="bullet"/>
      <w:lvlText w:val="o"/>
      <w:lvlJc w:val="left"/>
      <w:pPr>
        <w:ind w:left="882" w:hanging="360"/>
      </w:pPr>
      <w:rPr>
        <w:rFonts w:ascii="Courier New" w:hAnsi="Courier New" w:cs="Courier New" w:hint="default"/>
      </w:rPr>
    </w:lvl>
    <w:lvl w:ilvl="2" w:tplc="041F0005" w:tentative="1">
      <w:start w:val="1"/>
      <w:numFmt w:val="bullet"/>
      <w:lvlText w:val=""/>
      <w:lvlJc w:val="left"/>
      <w:pPr>
        <w:ind w:left="1602" w:hanging="360"/>
      </w:pPr>
      <w:rPr>
        <w:rFonts w:ascii="Wingdings" w:hAnsi="Wingdings" w:hint="default"/>
      </w:rPr>
    </w:lvl>
    <w:lvl w:ilvl="3" w:tplc="041F0001" w:tentative="1">
      <w:start w:val="1"/>
      <w:numFmt w:val="bullet"/>
      <w:lvlText w:val=""/>
      <w:lvlJc w:val="left"/>
      <w:pPr>
        <w:ind w:left="2322" w:hanging="360"/>
      </w:pPr>
      <w:rPr>
        <w:rFonts w:ascii="Symbol" w:hAnsi="Symbol" w:hint="default"/>
      </w:rPr>
    </w:lvl>
    <w:lvl w:ilvl="4" w:tplc="041F0003" w:tentative="1">
      <w:start w:val="1"/>
      <w:numFmt w:val="bullet"/>
      <w:lvlText w:val="o"/>
      <w:lvlJc w:val="left"/>
      <w:pPr>
        <w:ind w:left="3042" w:hanging="360"/>
      </w:pPr>
      <w:rPr>
        <w:rFonts w:ascii="Courier New" w:hAnsi="Courier New" w:cs="Courier New" w:hint="default"/>
      </w:rPr>
    </w:lvl>
    <w:lvl w:ilvl="5" w:tplc="041F0005" w:tentative="1">
      <w:start w:val="1"/>
      <w:numFmt w:val="bullet"/>
      <w:lvlText w:val=""/>
      <w:lvlJc w:val="left"/>
      <w:pPr>
        <w:ind w:left="3762" w:hanging="360"/>
      </w:pPr>
      <w:rPr>
        <w:rFonts w:ascii="Wingdings" w:hAnsi="Wingdings" w:hint="default"/>
      </w:rPr>
    </w:lvl>
    <w:lvl w:ilvl="6" w:tplc="041F0001" w:tentative="1">
      <w:start w:val="1"/>
      <w:numFmt w:val="bullet"/>
      <w:lvlText w:val=""/>
      <w:lvlJc w:val="left"/>
      <w:pPr>
        <w:ind w:left="4482" w:hanging="360"/>
      </w:pPr>
      <w:rPr>
        <w:rFonts w:ascii="Symbol" w:hAnsi="Symbol" w:hint="default"/>
      </w:rPr>
    </w:lvl>
    <w:lvl w:ilvl="7" w:tplc="041F0003" w:tentative="1">
      <w:start w:val="1"/>
      <w:numFmt w:val="bullet"/>
      <w:lvlText w:val="o"/>
      <w:lvlJc w:val="left"/>
      <w:pPr>
        <w:ind w:left="5202" w:hanging="360"/>
      </w:pPr>
      <w:rPr>
        <w:rFonts w:ascii="Courier New" w:hAnsi="Courier New" w:cs="Courier New" w:hint="default"/>
      </w:rPr>
    </w:lvl>
    <w:lvl w:ilvl="8" w:tplc="041F0005" w:tentative="1">
      <w:start w:val="1"/>
      <w:numFmt w:val="bullet"/>
      <w:lvlText w:val=""/>
      <w:lvlJc w:val="left"/>
      <w:pPr>
        <w:ind w:left="5922" w:hanging="360"/>
      </w:pPr>
      <w:rPr>
        <w:rFonts w:ascii="Wingdings" w:hAnsi="Wingdings" w:hint="default"/>
      </w:rPr>
    </w:lvl>
  </w:abstractNum>
  <w:abstractNum w:abstractNumId="34">
    <w:nsid w:val="55D811E4"/>
    <w:multiLevelType w:val="multilevel"/>
    <w:tmpl w:val="B11872DE"/>
    <w:lvl w:ilvl="0">
      <w:start w:val="1"/>
      <w:numFmt w:val="decimal"/>
      <w:lvlText w:val="%1"/>
      <w:lvlJc w:val="left"/>
      <w:pPr>
        <w:ind w:hanging="559"/>
      </w:pPr>
      <w:rPr>
        <w:rFonts w:hint="default"/>
      </w:rPr>
    </w:lvl>
    <w:lvl w:ilvl="1">
      <w:start w:val="3"/>
      <w:numFmt w:val="decimal"/>
      <w:lvlText w:val="%1.%2."/>
      <w:lvlJc w:val="left"/>
      <w:pPr>
        <w:ind w:hanging="559"/>
      </w:pPr>
      <w:rPr>
        <w:rFonts w:ascii="Times New Roman" w:eastAsia="Times New Roman" w:hAnsi="Times New Roman" w:hint="default"/>
        <w:color w:val="414141"/>
        <w:spacing w:val="-21"/>
        <w:w w:val="117"/>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nsid w:val="5C1428C7"/>
    <w:multiLevelType w:val="multilevel"/>
    <w:tmpl w:val="2B4C5DFE"/>
    <w:lvl w:ilvl="0">
      <w:start w:val="7"/>
      <w:numFmt w:val="decimal"/>
      <w:lvlText w:val="%1"/>
      <w:lvlJc w:val="left"/>
      <w:pPr>
        <w:ind w:hanging="560"/>
      </w:pPr>
      <w:rPr>
        <w:rFonts w:hint="default"/>
      </w:rPr>
    </w:lvl>
    <w:lvl w:ilvl="1">
      <w:start w:val="2"/>
      <w:numFmt w:val="decimal"/>
      <w:lvlText w:val="%1.%2."/>
      <w:lvlJc w:val="left"/>
      <w:pPr>
        <w:ind w:hanging="560"/>
      </w:pPr>
      <w:rPr>
        <w:rFonts w:ascii="Times New Roman" w:eastAsia="Times New Roman" w:hAnsi="Times New Roman" w:hint="default"/>
        <w:color w:val="6E6E6E"/>
        <w:spacing w:val="11"/>
        <w:w w:val="98"/>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nsid w:val="601560D6"/>
    <w:multiLevelType w:val="multilevel"/>
    <w:tmpl w:val="1D92F2C4"/>
    <w:lvl w:ilvl="0">
      <w:start w:val="6"/>
      <w:numFmt w:val="decimal"/>
      <w:lvlText w:val="%1"/>
      <w:lvlJc w:val="left"/>
      <w:pPr>
        <w:ind w:hanging="560"/>
      </w:pPr>
      <w:rPr>
        <w:rFonts w:hint="default"/>
      </w:rPr>
    </w:lvl>
    <w:lvl w:ilvl="1">
      <w:start w:val="2"/>
      <w:numFmt w:val="decimal"/>
      <w:lvlText w:val="%1.%2."/>
      <w:lvlJc w:val="left"/>
      <w:pPr>
        <w:ind w:hanging="560"/>
      </w:pPr>
      <w:rPr>
        <w:rFonts w:ascii="Times New Roman" w:eastAsia="Times New Roman" w:hAnsi="Times New Roman" w:hint="default"/>
        <w:color w:val="545454"/>
        <w:spacing w:val="-23"/>
        <w:w w:val="132"/>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nsid w:val="67532ACE"/>
    <w:multiLevelType w:val="hybridMultilevel"/>
    <w:tmpl w:val="D90E913C"/>
    <w:lvl w:ilvl="0" w:tplc="CCD21CC2">
      <w:start w:val="4"/>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nsid w:val="7823394C"/>
    <w:multiLevelType w:val="multilevel"/>
    <w:tmpl w:val="90B4CCA8"/>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nsid w:val="7CF16CD2"/>
    <w:multiLevelType w:val="multilevel"/>
    <w:tmpl w:val="FA704070"/>
    <w:lvl w:ilvl="0">
      <w:start w:val="7"/>
      <w:numFmt w:val="upperRoman"/>
      <w:lvlText w:val="%1."/>
      <w:lvlJc w:val="left"/>
      <w:pPr>
        <w:ind w:hanging="775"/>
      </w:pPr>
      <w:rPr>
        <w:rFonts w:ascii="Arial" w:eastAsia="Arial" w:hAnsi="Arial" w:hint="default"/>
        <w:b/>
        <w:bCs/>
        <w:color w:val="2A2A2A"/>
        <w:w w:val="98"/>
        <w:sz w:val="32"/>
        <w:szCs w:val="32"/>
      </w:rPr>
    </w:lvl>
    <w:lvl w:ilvl="1">
      <w:start w:val="1"/>
      <w:numFmt w:val="decimal"/>
      <w:lvlText w:val="%2."/>
      <w:lvlJc w:val="left"/>
      <w:pPr>
        <w:ind w:hanging="545"/>
        <w:jc w:val="right"/>
      </w:pPr>
      <w:rPr>
        <w:rFonts w:ascii="Arial" w:eastAsia="Arial" w:hAnsi="Arial" w:hint="default"/>
        <w:b/>
        <w:bCs/>
        <w:color w:val="424242"/>
        <w:spacing w:val="-17"/>
        <w:w w:val="112"/>
        <w:sz w:val="28"/>
        <w:szCs w:val="28"/>
      </w:rPr>
    </w:lvl>
    <w:lvl w:ilvl="2">
      <w:start w:val="1"/>
      <w:numFmt w:val="decimal"/>
      <w:lvlText w:val="%2.%3"/>
      <w:lvlJc w:val="left"/>
      <w:pPr>
        <w:ind w:hanging="545"/>
      </w:pPr>
      <w:rPr>
        <w:rFonts w:ascii="Arial" w:eastAsia="Arial" w:hAnsi="Arial" w:hint="default"/>
        <w:color w:val="565656"/>
        <w:spacing w:val="-64"/>
        <w:w w:val="153"/>
        <w:sz w:val="21"/>
        <w:szCs w:val="21"/>
      </w:rPr>
    </w:lvl>
    <w:lvl w:ilvl="3">
      <w:start w:val="1"/>
      <w:numFmt w:val="decimal"/>
      <w:lvlText w:val="%2.%3.%4."/>
      <w:lvlJc w:val="left"/>
      <w:pPr>
        <w:ind w:hanging="861"/>
      </w:pPr>
      <w:rPr>
        <w:rFonts w:ascii="Arial" w:eastAsia="Times New Roman" w:hAnsi="Arial" w:cs="Arial" w:hint="default"/>
        <w:color w:val="auto"/>
        <w:spacing w:val="-5"/>
        <w:w w:val="103"/>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2"/>
  </w:num>
  <w:num w:numId="2">
    <w:abstractNumId w:val="31"/>
  </w:num>
  <w:num w:numId="3">
    <w:abstractNumId w:val="10"/>
  </w:num>
  <w:num w:numId="4">
    <w:abstractNumId w:val="2"/>
  </w:num>
  <w:num w:numId="5">
    <w:abstractNumId w:val="34"/>
  </w:num>
  <w:num w:numId="6">
    <w:abstractNumId w:val="25"/>
  </w:num>
  <w:num w:numId="7">
    <w:abstractNumId w:val="14"/>
  </w:num>
  <w:num w:numId="8">
    <w:abstractNumId w:val="7"/>
  </w:num>
  <w:num w:numId="9">
    <w:abstractNumId w:val="1"/>
  </w:num>
  <w:num w:numId="10">
    <w:abstractNumId w:val="21"/>
  </w:num>
  <w:num w:numId="11">
    <w:abstractNumId w:val="20"/>
  </w:num>
  <w:num w:numId="12">
    <w:abstractNumId w:val="22"/>
  </w:num>
  <w:num w:numId="13">
    <w:abstractNumId w:val="4"/>
  </w:num>
  <w:num w:numId="14">
    <w:abstractNumId w:val="13"/>
  </w:num>
  <w:num w:numId="15">
    <w:abstractNumId w:val="9"/>
  </w:num>
  <w:num w:numId="16">
    <w:abstractNumId w:val="6"/>
  </w:num>
  <w:num w:numId="17">
    <w:abstractNumId w:val="29"/>
  </w:num>
  <w:num w:numId="18">
    <w:abstractNumId w:val="36"/>
  </w:num>
  <w:num w:numId="19">
    <w:abstractNumId w:val="11"/>
  </w:num>
  <w:num w:numId="20">
    <w:abstractNumId w:val="35"/>
  </w:num>
  <w:num w:numId="21">
    <w:abstractNumId w:val="19"/>
  </w:num>
  <w:num w:numId="22">
    <w:abstractNumId w:val="24"/>
  </w:num>
  <w:num w:numId="23">
    <w:abstractNumId w:val="18"/>
  </w:num>
  <w:num w:numId="24">
    <w:abstractNumId w:val="39"/>
  </w:num>
  <w:num w:numId="25">
    <w:abstractNumId w:val="30"/>
  </w:num>
  <w:num w:numId="26">
    <w:abstractNumId w:val="15"/>
  </w:num>
  <w:num w:numId="27">
    <w:abstractNumId w:val="38"/>
  </w:num>
  <w:num w:numId="28">
    <w:abstractNumId w:val="26"/>
  </w:num>
  <w:num w:numId="29">
    <w:abstractNumId w:val="3"/>
  </w:num>
  <w:num w:numId="30">
    <w:abstractNumId w:val="0"/>
  </w:num>
  <w:num w:numId="31">
    <w:abstractNumId w:val="17"/>
  </w:num>
  <w:num w:numId="32">
    <w:abstractNumId w:val="23"/>
  </w:num>
  <w:num w:numId="33">
    <w:abstractNumId w:val="28"/>
  </w:num>
  <w:num w:numId="34">
    <w:abstractNumId w:val="5"/>
  </w:num>
  <w:num w:numId="35">
    <w:abstractNumId w:val="12"/>
  </w:num>
  <w:num w:numId="36">
    <w:abstractNumId w:val="16"/>
  </w:num>
  <w:num w:numId="37">
    <w:abstractNumId w:val="37"/>
  </w:num>
  <w:num w:numId="38">
    <w:abstractNumId w:val="33"/>
  </w:num>
  <w:num w:numId="39">
    <w:abstractNumId w:val="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30"/>
    <w:rsid w:val="0002101A"/>
    <w:rsid w:val="00021DB4"/>
    <w:rsid w:val="00051B1B"/>
    <w:rsid w:val="00075CD7"/>
    <w:rsid w:val="0009679F"/>
    <w:rsid w:val="000A1891"/>
    <w:rsid w:val="000A5D67"/>
    <w:rsid w:val="000C0DA9"/>
    <w:rsid w:val="000C1187"/>
    <w:rsid w:val="000D23BA"/>
    <w:rsid w:val="000F0ED7"/>
    <w:rsid w:val="000F20F5"/>
    <w:rsid w:val="001363F0"/>
    <w:rsid w:val="001424AC"/>
    <w:rsid w:val="001844C8"/>
    <w:rsid w:val="001C4B2C"/>
    <w:rsid w:val="001E3580"/>
    <w:rsid w:val="001F0D83"/>
    <w:rsid w:val="001F4E76"/>
    <w:rsid w:val="001F66E2"/>
    <w:rsid w:val="001F6F60"/>
    <w:rsid w:val="00210855"/>
    <w:rsid w:val="00226F04"/>
    <w:rsid w:val="00245BD5"/>
    <w:rsid w:val="002908E6"/>
    <w:rsid w:val="0029099E"/>
    <w:rsid w:val="002959DA"/>
    <w:rsid w:val="002A26F9"/>
    <w:rsid w:val="002A4362"/>
    <w:rsid w:val="002C5A58"/>
    <w:rsid w:val="002C6ADC"/>
    <w:rsid w:val="002F19CD"/>
    <w:rsid w:val="002F7E26"/>
    <w:rsid w:val="00307DA5"/>
    <w:rsid w:val="00363323"/>
    <w:rsid w:val="00376139"/>
    <w:rsid w:val="00381B58"/>
    <w:rsid w:val="00384C22"/>
    <w:rsid w:val="003902B9"/>
    <w:rsid w:val="00393FEA"/>
    <w:rsid w:val="003A0994"/>
    <w:rsid w:val="003C27EC"/>
    <w:rsid w:val="003C5E9A"/>
    <w:rsid w:val="003D0F9B"/>
    <w:rsid w:val="003D342C"/>
    <w:rsid w:val="003E57B3"/>
    <w:rsid w:val="0040329C"/>
    <w:rsid w:val="004072B8"/>
    <w:rsid w:val="00412248"/>
    <w:rsid w:val="00425850"/>
    <w:rsid w:val="004309AB"/>
    <w:rsid w:val="004310FD"/>
    <w:rsid w:val="00431F5E"/>
    <w:rsid w:val="00435BEF"/>
    <w:rsid w:val="00454714"/>
    <w:rsid w:val="00461D2A"/>
    <w:rsid w:val="00485E46"/>
    <w:rsid w:val="004946EA"/>
    <w:rsid w:val="004B1CFB"/>
    <w:rsid w:val="004B24BA"/>
    <w:rsid w:val="004B4A30"/>
    <w:rsid w:val="004D289C"/>
    <w:rsid w:val="004D570A"/>
    <w:rsid w:val="004E726E"/>
    <w:rsid w:val="004E799B"/>
    <w:rsid w:val="00516A71"/>
    <w:rsid w:val="00547C3C"/>
    <w:rsid w:val="0056201F"/>
    <w:rsid w:val="0057280D"/>
    <w:rsid w:val="005768A0"/>
    <w:rsid w:val="005A1D11"/>
    <w:rsid w:val="005A345A"/>
    <w:rsid w:val="005B1954"/>
    <w:rsid w:val="005E3CA6"/>
    <w:rsid w:val="005E550C"/>
    <w:rsid w:val="00600959"/>
    <w:rsid w:val="00610EAE"/>
    <w:rsid w:val="0061210E"/>
    <w:rsid w:val="00617E40"/>
    <w:rsid w:val="00632AD2"/>
    <w:rsid w:val="0064068B"/>
    <w:rsid w:val="00674F52"/>
    <w:rsid w:val="00684717"/>
    <w:rsid w:val="00685DFD"/>
    <w:rsid w:val="00692E2A"/>
    <w:rsid w:val="00693B5B"/>
    <w:rsid w:val="006D58E6"/>
    <w:rsid w:val="006E054B"/>
    <w:rsid w:val="006E4F57"/>
    <w:rsid w:val="00713B95"/>
    <w:rsid w:val="007219D1"/>
    <w:rsid w:val="00722BFB"/>
    <w:rsid w:val="00756636"/>
    <w:rsid w:val="00756B4B"/>
    <w:rsid w:val="007614FC"/>
    <w:rsid w:val="00763895"/>
    <w:rsid w:val="0077656A"/>
    <w:rsid w:val="00781FAD"/>
    <w:rsid w:val="00785004"/>
    <w:rsid w:val="00795130"/>
    <w:rsid w:val="007C4225"/>
    <w:rsid w:val="007D4DE5"/>
    <w:rsid w:val="0081013D"/>
    <w:rsid w:val="0081324D"/>
    <w:rsid w:val="008349D3"/>
    <w:rsid w:val="0083767A"/>
    <w:rsid w:val="008625A6"/>
    <w:rsid w:val="008811F0"/>
    <w:rsid w:val="00891B18"/>
    <w:rsid w:val="008B3F60"/>
    <w:rsid w:val="008C35E3"/>
    <w:rsid w:val="008D7A24"/>
    <w:rsid w:val="008E4444"/>
    <w:rsid w:val="008F0B80"/>
    <w:rsid w:val="008F4B83"/>
    <w:rsid w:val="00901ADE"/>
    <w:rsid w:val="00913081"/>
    <w:rsid w:val="0091393A"/>
    <w:rsid w:val="00917CEC"/>
    <w:rsid w:val="00940F2B"/>
    <w:rsid w:val="00941FDE"/>
    <w:rsid w:val="0095613E"/>
    <w:rsid w:val="00957618"/>
    <w:rsid w:val="0097759B"/>
    <w:rsid w:val="009A0DFF"/>
    <w:rsid w:val="009A1E30"/>
    <w:rsid w:val="009A4C50"/>
    <w:rsid w:val="009C1502"/>
    <w:rsid w:val="009C27D4"/>
    <w:rsid w:val="009C406A"/>
    <w:rsid w:val="009D0E91"/>
    <w:rsid w:val="009E3418"/>
    <w:rsid w:val="009E719C"/>
    <w:rsid w:val="009E753C"/>
    <w:rsid w:val="00A03D43"/>
    <w:rsid w:val="00A10411"/>
    <w:rsid w:val="00A41BE3"/>
    <w:rsid w:val="00A50DE2"/>
    <w:rsid w:val="00A564F4"/>
    <w:rsid w:val="00A72A7D"/>
    <w:rsid w:val="00A95F18"/>
    <w:rsid w:val="00AA60BA"/>
    <w:rsid w:val="00AA7C38"/>
    <w:rsid w:val="00AB216C"/>
    <w:rsid w:val="00AB64E5"/>
    <w:rsid w:val="00AC6B04"/>
    <w:rsid w:val="00AC6E03"/>
    <w:rsid w:val="00AC7E64"/>
    <w:rsid w:val="00AD1B7C"/>
    <w:rsid w:val="00AD291F"/>
    <w:rsid w:val="00AE57A3"/>
    <w:rsid w:val="00AF756F"/>
    <w:rsid w:val="00AF7EBE"/>
    <w:rsid w:val="00B01BC0"/>
    <w:rsid w:val="00B059E6"/>
    <w:rsid w:val="00B12A07"/>
    <w:rsid w:val="00B22D28"/>
    <w:rsid w:val="00B415F9"/>
    <w:rsid w:val="00B66429"/>
    <w:rsid w:val="00B71FBF"/>
    <w:rsid w:val="00B7250A"/>
    <w:rsid w:val="00B85580"/>
    <w:rsid w:val="00B95BD8"/>
    <w:rsid w:val="00BB3FC1"/>
    <w:rsid w:val="00BD0BE3"/>
    <w:rsid w:val="00BD13BE"/>
    <w:rsid w:val="00BD7726"/>
    <w:rsid w:val="00C40C70"/>
    <w:rsid w:val="00C43F2D"/>
    <w:rsid w:val="00C629FC"/>
    <w:rsid w:val="00C63098"/>
    <w:rsid w:val="00C64051"/>
    <w:rsid w:val="00CC1731"/>
    <w:rsid w:val="00CE6A1B"/>
    <w:rsid w:val="00CE704D"/>
    <w:rsid w:val="00CE77F9"/>
    <w:rsid w:val="00D012C2"/>
    <w:rsid w:val="00D06729"/>
    <w:rsid w:val="00D22FE2"/>
    <w:rsid w:val="00D24DF9"/>
    <w:rsid w:val="00D31154"/>
    <w:rsid w:val="00D40FBF"/>
    <w:rsid w:val="00D43407"/>
    <w:rsid w:val="00D47C56"/>
    <w:rsid w:val="00D5739C"/>
    <w:rsid w:val="00D74880"/>
    <w:rsid w:val="00D82DB4"/>
    <w:rsid w:val="00D877B6"/>
    <w:rsid w:val="00D91A4A"/>
    <w:rsid w:val="00DA532C"/>
    <w:rsid w:val="00DB16EF"/>
    <w:rsid w:val="00DC4D86"/>
    <w:rsid w:val="00DD7E11"/>
    <w:rsid w:val="00DE464C"/>
    <w:rsid w:val="00DF2F06"/>
    <w:rsid w:val="00DF560C"/>
    <w:rsid w:val="00DF5973"/>
    <w:rsid w:val="00E04109"/>
    <w:rsid w:val="00E30155"/>
    <w:rsid w:val="00E30A12"/>
    <w:rsid w:val="00E30FFC"/>
    <w:rsid w:val="00E316DB"/>
    <w:rsid w:val="00E331BE"/>
    <w:rsid w:val="00E33F77"/>
    <w:rsid w:val="00E424AA"/>
    <w:rsid w:val="00E65235"/>
    <w:rsid w:val="00E82DEC"/>
    <w:rsid w:val="00E863BC"/>
    <w:rsid w:val="00E9200C"/>
    <w:rsid w:val="00E9259C"/>
    <w:rsid w:val="00E95103"/>
    <w:rsid w:val="00E9624E"/>
    <w:rsid w:val="00EB7864"/>
    <w:rsid w:val="00EC7DE7"/>
    <w:rsid w:val="00EF06D1"/>
    <w:rsid w:val="00EF157A"/>
    <w:rsid w:val="00EF2865"/>
    <w:rsid w:val="00EF6C6A"/>
    <w:rsid w:val="00F03AF0"/>
    <w:rsid w:val="00F071A5"/>
    <w:rsid w:val="00F269E9"/>
    <w:rsid w:val="00F569F4"/>
    <w:rsid w:val="00F604AC"/>
    <w:rsid w:val="00F676EE"/>
    <w:rsid w:val="00FB53E2"/>
    <w:rsid w:val="00FC10C8"/>
    <w:rsid w:val="00FE5294"/>
    <w:rsid w:val="00FE5E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FA1DED"/>
  <w15:docId w15:val="{71036651-ACA3-4752-9ED2-C6970462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30"/>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F67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3C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59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210855"/>
    <w:pPr>
      <w:widowControl w:val="0"/>
      <w:ind w:left="699" w:hanging="572"/>
      <w:outlineLvl w:val="3"/>
    </w:pPr>
    <w:rPr>
      <w:rFonts w:ascii="Arial" w:eastAsia="Arial" w:hAnsi="Arial" w:cstheme="min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 List num"/>
    <w:basedOn w:val="Normal"/>
    <w:uiPriority w:val="99"/>
    <w:qFormat/>
    <w:rsid w:val="00795130"/>
    <w:pPr>
      <w:spacing w:after="200" w:line="276" w:lineRule="auto"/>
      <w:ind w:left="720"/>
      <w:contextualSpacing/>
    </w:pPr>
    <w:rPr>
      <w:rFonts w:ascii="Calibri" w:eastAsia="Calibri" w:hAnsi="Calibri"/>
      <w:sz w:val="22"/>
      <w:szCs w:val="22"/>
      <w:lang w:eastAsia="en-US"/>
    </w:rPr>
  </w:style>
  <w:style w:type="paragraph" w:styleId="Footer">
    <w:name w:val="footer"/>
    <w:basedOn w:val="Normal"/>
    <w:link w:val="FooterChar"/>
    <w:uiPriority w:val="99"/>
    <w:rsid w:val="00795130"/>
    <w:pPr>
      <w:tabs>
        <w:tab w:val="center" w:pos="4536"/>
        <w:tab w:val="right" w:pos="9072"/>
      </w:tabs>
    </w:pPr>
  </w:style>
  <w:style w:type="character" w:customStyle="1" w:styleId="FooterChar">
    <w:name w:val="Footer Char"/>
    <w:basedOn w:val="DefaultParagraphFont"/>
    <w:link w:val="Footer"/>
    <w:uiPriority w:val="99"/>
    <w:rsid w:val="00795130"/>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795130"/>
    <w:rPr>
      <w:rFonts w:ascii="Tahoma" w:hAnsi="Tahoma" w:cs="Tahoma"/>
      <w:sz w:val="16"/>
      <w:szCs w:val="16"/>
    </w:rPr>
  </w:style>
  <w:style w:type="character" w:customStyle="1" w:styleId="BalloonTextChar">
    <w:name w:val="Balloon Text Char"/>
    <w:basedOn w:val="DefaultParagraphFont"/>
    <w:link w:val="BalloonText"/>
    <w:uiPriority w:val="99"/>
    <w:semiHidden/>
    <w:rsid w:val="00795130"/>
    <w:rPr>
      <w:rFonts w:ascii="Tahoma" w:eastAsia="Times New Roman" w:hAnsi="Tahoma" w:cs="Tahoma"/>
      <w:sz w:val="16"/>
      <w:szCs w:val="16"/>
      <w:lang w:eastAsia="tr-TR"/>
    </w:rPr>
  </w:style>
  <w:style w:type="paragraph" w:styleId="BodyText">
    <w:name w:val="Body Text"/>
    <w:basedOn w:val="Normal"/>
    <w:link w:val="BodyTextChar"/>
    <w:uiPriority w:val="1"/>
    <w:qFormat/>
    <w:rsid w:val="00795130"/>
    <w:pPr>
      <w:widowControl w:val="0"/>
      <w:ind w:left="20"/>
    </w:pPr>
    <w:rPr>
      <w:rFonts w:ascii="Arial" w:eastAsia="Arial" w:hAnsi="Arial" w:cstheme="minorBidi"/>
      <w:sz w:val="22"/>
      <w:szCs w:val="22"/>
      <w:lang w:eastAsia="en-US"/>
    </w:rPr>
  </w:style>
  <w:style w:type="character" w:customStyle="1" w:styleId="BodyTextChar">
    <w:name w:val="Body Text Char"/>
    <w:basedOn w:val="DefaultParagraphFont"/>
    <w:link w:val="BodyText"/>
    <w:uiPriority w:val="1"/>
    <w:rsid w:val="00795130"/>
    <w:rPr>
      <w:rFonts w:ascii="Arial" w:eastAsia="Arial" w:hAnsi="Arial"/>
    </w:rPr>
  </w:style>
  <w:style w:type="character" w:customStyle="1" w:styleId="Heading4Char">
    <w:name w:val="Heading 4 Char"/>
    <w:basedOn w:val="DefaultParagraphFont"/>
    <w:link w:val="Heading4"/>
    <w:uiPriority w:val="1"/>
    <w:rsid w:val="00210855"/>
    <w:rPr>
      <w:rFonts w:ascii="Arial" w:eastAsia="Arial" w:hAnsi="Arial"/>
      <w:b/>
      <w:bCs/>
      <w:sz w:val="28"/>
      <w:szCs w:val="28"/>
    </w:rPr>
  </w:style>
  <w:style w:type="paragraph" w:styleId="TOC6">
    <w:name w:val="toc 6"/>
    <w:basedOn w:val="Normal"/>
    <w:uiPriority w:val="1"/>
    <w:qFormat/>
    <w:rsid w:val="00210855"/>
    <w:pPr>
      <w:ind w:left="1200"/>
    </w:pPr>
    <w:rPr>
      <w:rFonts w:asciiTheme="minorHAnsi" w:hAnsiTheme="minorHAnsi" w:cstheme="minorHAnsi"/>
      <w:sz w:val="18"/>
      <w:szCs w:val="18"/>
    </w:rPr>
  </w:style>
  <w:style w:type="paragraph" w:styleId="Header">
    <w:name w:val="header"/>
    <w:basedOn w:val="Normal"/>
    <w:link w:val="HeaderChar"/>
    <w:uiPriority w:val="99"/>
    <w:unhideWhenUsed/>
    <w:rsid w:val="004D289C"/>
    <w:pPr>
      <w:tabs>
        <w:tab w:val="center" w:pos="4703"/>
        <w:tab w:val="right" w:pos="9406"/>
      </w:tabs>
    </w:pPr>
  </w:style>
  <w:style w:type="character" w:customStyle="1" w:styleId="HeaderChar">
    <w:name w:val="Header Char"/>
    <w:basedOn w:val="DefaultParagraphFont"/>
    <w:link w:val="Header"/>
    <w:uiPriority w:val="99"/>
    <w:rsid w:val="004D289C"/>
    <w:rPr>
      <w:rFonts w:ascii="Times New Roman" w:eastAsia="Times New Roman" w:hAnsi="Times New Roman" w:cs="Times New Roman"/>
      <w:sz w:val="24"/>
      <w:szCs w:val="24"/>
      <w:lang w:eastAsia="tr-TR"/>
    </w:rPr>
  </w:style>
  <w:style w:type="character" w:customStyle="1" w:styleId="Heading2Char">
    <w:name w:val="Heading 2 Char"/>
    <w:basedOn w:val="DefaultParagraphFont"/>
    <w:link w:val="Heading2"/>
    <w:uiPriority w:val="9"/>
    <w:semiHidden/>
    <w:rsid w:val="005E3CA6"/>
    <w:rPr>
      <w:rFonts w:asciiTheme="majorHAnsi" w:eastAsiaTheme="majorEastAsia" w:hAnsiTheme="majorHAnsi" w:cstheme="majorBidi"/>
      <w:b/>
      <w:bCs/>
      <w:color w:val="4F81BD" w:themeColor="accent1"/>
      <w:sz w:val="26"/>
      <w:szCs w:val="26"/>
      <w:lang w:eastAsia="tr-TR"/>
    </w:rPr>
  </w:style>
  <w:style w:type="paragraph" w:styleId="TOC1">
    <w:name w:val="toc 1"/>
    <w:basedOn w:val="Normal"/>
    <w:next w:val="Normal"/>
    <w:autoRedefine/>
    <w:uiPriority w:val="39"/>
    <w:unhideWhenUsed/>
    <w:rsid w:val="00A10411"/>
    <w:pPr>
      <w:spacing w:before="120" w:after="120"/>
    </w:pPr>
    <w:rPr>
      <w:rFonts w:asciiTheme="minorHAnsi" w:hAnsiTheme="minorHAnsi" w:cstheme="minorHAnsi"/>
      <w:b/>
      <w:bCs/>
      <w:caps/>
      <w:sz w:val="20"/>
      <w:szCs w:val="20"/>
    </w:rPr>
  </w:style>
  <w:style w:type="character" w:customStyle="1" w:styleId="Heading3Char">
    <w:name w:val="Heading 3 Char"/>
    <w:basedOn w:val="DefaultParagraphFont"/>
    <w:link w:val="Heading3"/>
    <w:uiPriority w:val="9"/>
    <w:semiHidden/>
    <w:rsid w:val="00DF5973"/>
    <w:rPr>
      <w:rFonts w:asciiTheme="majorHAnsi" w:eastAsiaTheme="majorEastAsia" w:hAnsiTheme="majorHAnsi" w:cstheme="majorBidi"/>
      <w:b/>
      <w:bCs/>
      <w:color w:val="4F81BD" w:themeColor="accent1"/>
      <w:sz w:val="24"/>
      <w:szCs w:val="24"/>
      <w:lang w:eastAsia="tr-TR"/>
    </w:rPr>
  </w:style>
  <w:style w:type="paragraph" w:customStyle="1" w:styleId="tab-2">
    <w:name w:val="tab-2"/>
    <w:basedOn w:val="BodyTextIndent3"/>
    <w:link w:val="tab-2Char"/>
    <w:rsid w:val="00EB7864"/>
    <w:pPr>
      <w:tabs>
        <w:tab w:val="left" w:pos="567"/>
      </w:tabs>
      <w:spacing w:after="0" w:line="360" w:lineRule="auto"/>
      <w:ind w:left="1134"/>
    </w:pPr>
    <w:rPr>
      <w:rFonts w:ascii="Arial" w:hAnsi="Arial" w:cs="Arial"/>
      <w:sz w:val="18"/>
      <w:szCs w:val="18"/>
    </w:rPr>
  </w:style>
  <w:style w:type="character" w:customStyle="1" w:styleId="tab-2Char">
    <w:name w:val="tab-2 Char"/>
    <w:basedOn w:val="BodyTextIndent3Char"/>
    <w:link w:val="tab-2"/>
    <w:rsid w:val="00EB7864"/>
    <w:rPr>
      <w:rFonts w:ascii="Arial" w:eastAsia="Times New Roman" w:hAnsi="Arial" w:cs="Arial"/>
      <w:sz w:val="18"/>
      <w:szCs w:val="18"/>
      <w:lang w:eastAsia="tr-TR"/>
    </w:rPr>
  </w:style>
  <w:style w:type="paragraph" w:styleId="BodyTextIndent3">
    <w:name w:val="Body Text Indent 3"/>
    <w:basedOn w:val="Normal"/>
    <w:link w:val="BodyTextIndent3Char"/>
    <w:uiPriority w:val="99"/>
    <w:semiHidden/>
    <w:unhideWhenUsed/>
    <w:rsid w:val="00EB786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7864"/>
    <w:rPr>
      <w:rFonts w:ascii="Times New Roman" w:eastAsia="Times New Roman" w:hAnsi="Times New Roman" w:cs="Times New Roman"/>
      <w:sz w:val="16"/>
      <w:szCs w:val="16"/>
      <w:lang w:eastAsia="tr-TR"/>
    </w:rPr>
  </w:style>
  <w:style w:type="character" w:customStyle="1" w:styleId="Gvdemetni2">
    <w:name w:val="Gövde metni (2)_"/>
    <w:basedOn w:val="DefaultParagraphFont"/>
    <w:link w:val="Gvdemetni20"/>
    <w:rsid w:val="003D342C"/>
    <w:rPr>
      <w:rFonts w:ascii="Arial" w:eastAsia="Arial" w:hAnsi="Arial" w:cs="Arial"/>
      <w:sz w:val="21"/>
      <w:szCs w:val="21"/>
      <w:shd w:val="clear" w:color="auto" w:fill="FFFFFF"/>
    </w:rPr>
  </w:style>
  <w:style w:type="paragraph" w:customStyle="1" w:styleId="Gvdemetni20">
    <w:name w:val="Gövde metni (2)"/>
    <w:basedOn w:val="Normal"/>
    <w:link w:val="Gvdemetni2"/>
    <w:rsid w:val="003D342C"/>
    <w:pPr>
      <w:widowControl w:val="0"/>
      <w:shd w:val="clear" w:color="auto" w:fill="FFFFFF"/>
      <w:spacing w:after="180" w:line="248" w:lineRule="exact"/>
      <w:ind w:hanging="420"/>
    </w:pPr>
    <w:rPr>
      <w:rFonts w:ascii="Arial" w:eastAsia="Arial" w:hAnsi="Arial" w:cs="Arial"/>
      <w:sz w:val="21"/>
      <w:szCs w:val="21"/>
      <w:lang w:eastAsia="en-US"/>
    </w:rPr>
  </w:style>
  <w:style w:type="character" w:styleId="CommentReference">
    <w:name w:val="annotation reference"/>
    <w:basedOn w:val="DefaultParagraphFont"/>
    <w:uiPriority w:val="99"/>
    <w:semiHidden/>
    <w:unhideWhenUsed/>
    <w:rsid w:val="00A72A7D"/>
    <w:rPr>
      <w:sz w:val="16"/>
      <w:szCs w:val="16"/>
    </w:rPr>
  </w:style>
  <w:style w:type="paragraph" w:styleId="CommentText">
    <w:name w:val="annotation text"/>
    <w:basedOn w:val="Normal"/>
    <w:link w:val="CommentTextChar"/>
    <w:uiPriority w:val="99"/>
    <w:semiHidden/>
    <w:unhideWhenUsed/>
    <w:rsid w:val="00A72A7D"/>
    <w:rPr>
      <w:sz w:val="20"/>
      <w:szCs w:val="20"/>
    </w:rPr>
  </w:style>
  <w:style w:type="character" w:customStyle="1" w:styleId="CommentTextChar">
    <w:name w:val="Comment Text Char"/>
    <w:basedOn w:val="DefaultParagraphFont"/>
    <w:link w:val="CommentText"/>
    <w:uiPriority w:val="99"/>
    <w:semiHidden/>
    <w:rsid w:val="00A72A7D"/>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A72A7D"/>
    <w:rPr>
      <w:b/>
      <w:bCs/>
    </w:rPr>
  </w:style>
  <w:style w:type="character" w:customStyle="1" w:styleId="CommentSubjectChar">
    <w:name w:val="Comment Subject Char"/>
    <w:basedOn w:val="CommentTextChar"/>
    <w:link w:val="CommentSubject"/>
    <w:uiPriority w:val="99"/>
    <w:semiHidden/>
    <w:rsid w:val="00A72A7D"/>
    <w:rPr>
      <w:rFonts w:ascii="Times New Roman" w:eastAsia="Times New Roman" w:hAnsi="Times New Roman" w:cs="Times New Roman"/>
      <w:b/>
      <w:bCs/>
      <w:sz w:val="20"/>
      <w:szCs w:val="20"/>
      <w:lang w:eastAsia="tr-TR"/>
    </w:rPr>
  </w:style>
  <w:style w:type="character" w:customStyle="1" w:styleId="Heading1Char">
    <w:name w:val="Heading 1 Char"/>
    <w:basedOn w:val="DefaultParagraphFont"/>
    <w:link w:val="Heading1"/>
    <w:uiPriority w:val="9"/>
    <w:rsid w:val="00F676EE"/>
    <w:rPr>
      <w:rFonts w:asciiTheme="majorHAnsi" w:eastAsiaTheme="majorEastAsia" w:hAnsiTheme="majorHAnsi" w:cstheme="majorBidi"/>
      <w:b/>
      <w:bCs/>
      <w:color w:val="365F91" w:themeColor="accent1" w:themeShade="BF"/>
      <w:sz w:val="28"/>
      <w:szCs w:val="28"/>
      <w:lang w:eastAsia="tr-TR"/>
    </w:rPr>
  </w:style>
  <w:style w:type="paragraph" w:styleId="TOCHeading">
    <w:name w:val="TOC Heading"/>
    <w:basedOn w:val="Heading1"/>
    <w:next w:val="Normal"/>
    <w:uiPriority w:val="39"/>
    <w:unhideWhenUsed/>
    <w:qFormat/>
    <w:rsid w:val="00F676EE"/>
    <w:pPr>
      <w:spacing w:line="276" w:lineRule="auto"/>
      <w:outlineLvl w:val="9"/>
    </w:pPr>
    <w:rPr>
      <w:lang w:eastAsia="ja-JP"/>
    </w:rPr>
  </w:style>
  <w:style w:type="paragraph" w:styleId="TOC2">
    <w:name w:val="toc 2"/>
    <w:basedOn w:val="Normal"/>
    <w:next w:val="Normal"/>
    <w:autoRedefine/>
    <w:uiPriority w:val="39"/>
    <w:unhideWhenUsed/>
    <w:rsid w:val="00F676EE"/>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F676EE"/>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F676E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F676EE"/>
    <w:pPr>
      <w:ind w:left="960"/>
    </w:pPr>
    <w:rPr>
      <w:rFonts w:asciiTheme="minorHAnsi" w:hAnsiTheme="minorHAnsi" w:cstheme="minorHAnsi"/>
      <w:sz w:val="18"/>
      <w:szCs w:val="18"/>
    </w:rPr>
  </w:style>
  <w:style w:type="paragraph" w:styleId="TOC7">
    <w:name w:val="toc 7"/>
    <w:basedOn w:val="Normal"/>
    <w:next w:val="Normal"/>
    <w:autoRedefine/>
    <w:uiPriority w:val="39"/>
    <w:unhideWhenUsed/>
    <w:rsid w:val="00F676E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F676E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F676EE"/>
    <w:pPr>
      <w:ind w:left="1920"/>
    </w:pPr>
    <w:rPr>
      <w:rFonts w:asciiTheme="minorHAnsi" w:hAnsiTheme="minorHAnsi" w:cstheme="minorHAnsi"/>
      <w:sz w:val="18"/>
      <w:szCs w:val="18"/>
    </w:rPr>
  </w:style>
  <w:style w:type="character" w:styleId="Hyperlink">
    <w:name w:val="Hyperlink"/>
    <w:basedOn w:val="FollowedHyperlink"/>
    <w:uiPriority w:val="99"/>
    <w:rsid w:val="00F676EE"/>
    <w:rPr>
      <w:rFonts w:ascii="Helvetica" w:hAnsi="Helvetica" w:cs="Arial"/>
      <w:color w:val="333333"/>
      <w:sz w:val="20"/>
      <w:szCs w:val="20"/>
      <w:u w:val="none"/>
      <w:bdr w:val="none" w:sz="0" w:space="0" w:color="auto"/>
    </w:rPr>
  </w:style>
  <w:style w:type="character" w:styleId="FollowedHyperlink">
    <w:name w:val="FollowedHyperlink"/>
    <w:basedOn w:val="DefaultParagraphFont"/>
    <w:uiPriority w:val="99"/>
    <w:semiHidden/>
    <w:unhideWhenUsed/>
    <w:rsid w:val="00F676EE"/>
    <w:rPr>
      <w:color w:val="800080" w:themeColor="followedHyperlink"/>
      <w:u w:val="single"/>
    </w:rPr>
  </w:style>
  <w:style w:type="paragraph" w:styleId="Revision">
    <w:name w:val="Revision"/>
    <w:hidden/>
    <w:uiPriority w:val="99"/>
    <w:semiHidden/>
    <w:rsid w:val="00F269E9"/>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40895-713F-4A23-B992-9D2A952AE9A1}"/>
</file>

<file path=customXml/itemProps2.xml><?xml version="1.0" encoding="utf-8"?>
<ds:datastoreItem xmlns:ds="http://schemas.openxmlformats.org/officeDocument/2006/customXml" ds:itemID="{3F95FAF9-D141-4953-85B5-79DD9B930DCD}"/>
</file>

<file path=customXml/itemProps3.xml><?xml version="1.0" encoding="utf-8"?>
<ds:datastoreItem xmlns:ds="http://schemas.openxmlformats.org/officeDocument/2006/customXml" ds:itemID="{D5213A00-FFDD-4D4E-BBA5-97309676ED38}"/>
</file>

<file path=customXml/itemProps4.xml><?xml version="1.0" encoding="utf-8"?>
<ds:datastoreItem xmlns:ds="http://schemas.openxmlformats.org/officeDocument/2006/customXml" ds:itemID="{1E42DC6E-4076-4ACB-A1E1-42385F0A2E20}"/>
</file>

<file path=docProps/app.xml><?xml version="1.0" encoding="utf-8"?>
<Properties xmlns="http://schemas.openxmlformats.org/officeDocument/2006/extended-properties" xmlns:vt="http://schemas.openxmlformats.org/officeDocument/2006/docPropsVTypes">
  <Template>Normal</Template>
  <TotalTime>1</TotalTime>
  <Pages>21</Pages>
  <Words>4093</Words>
  <Characters>23333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Dorukhan Cagri Eker</dc:creator>
  <cp:lastModifiedBy>Sinem Çetmilioğlu-Uzman/Kurumsal Yönetim Ofisi</cp:lastModifiedBy>
  <cp:revision>4</cp:revision>
  <dcterms:created xsi:type="dcterms:W3CDTF">2019-05-06T06:53:00Z</dcterms:created>
  <dcterms:modified xsi:type="dcterms:W3CDTF">2019-05-06T07:07:00Z</dcterms:modified>
</cp:coreProperties>
</file>